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40F675" w14:textId="35A15D85" w:rsidR="00B521CB" w:rsidRPr="00B521CB" w:rsidRDefault="00B521CB" w:rsidP="00746840">
      <w:pPr>
        <w:jc w:val="center"/>
        <w:rPr>
          <w:rFonts w:ascii="TH SarabunPSK" w:eastAsia="Sarabun" w:hAnsi="TH SarabunPSK" w:cs="TH SarabunPSK"/>
          <w:b/>
          <w:sz w:val="36"/>
          <w:szCs w:val="36"/>
          <w:cs/>
        </w:rPr>
      </w:pPr>
      <w:r w:rsidRPr="00746840">
        <w:rPr>
          <w:rFonts w:ascii="TH SarabunPSK" w:eastAsia="Sarabun" w:hAnsi="TH SarabunPSK" w:cs="TH SarabunPSK"/>
          <w:b/>
          <w:bCs/>
          <w:sz w:val="36"/>
          <w:szCs w:val="36"/>
          <w:cs/>
        </w:rPr>
        <w:t>รายงานผลอบรม</w:t>
      </w:r>
      <w:r w:rsidR="00746840" w:rsidRPr="00746840">
        <w:rPr>
          <w:rFonts w:ascii="TH SarabunPSK" w:eastAsia="Sarabun" w:hAnsi="TH SarabunPSK" w:cs="TH SarabunPSK"/>
          <w:bCs/>
          <w:sz w:val="36"/>
          <w:szCs w:val="36"/>
          <w:cs/>
        </w:rPr>
        <w:t>เชิงปฏิบัติการโครงการ</w:t>
      </w:r>
      <w:r w:rsidR="00746840" w:rsidRPr="00746840">
        <w:rPr>
          <w:rFonts w:ascii="TH SarabunPSK" w:eastAsia="Arial Unicode MS" w:hAnsi="TH SarabunPSK" w:cs="TH SarabunPSK"/>
          <w:bCs/>
          <w:color w:val="000000"/>
          <w:sz w:val="36"/>
          <w:szCs w:val="36"/>
          <w:u w:color="000000"/>
          <w:cs/>
        </w:rPr>
        <w:t>พัฒนาข้าราชการครูและบุคลากรทางการศึกษาตามหลักเกณฑ์และวิธีการประเมินตำแหน่ง การเลื่อน</w:t>
      </w:r>
      <w:proofErr w:type="spellStart"/>
      <w:r w:rsidR="00746840" w:rsidRPr="00746840">
        <w:rPr>
          <w:rFonts w:ascii="TH SarabunPSK" w:eastAsia="Arial Unicode MS" w:hAnsi="TH SarabunPSK" w:cs="TH SarabunPSK"/>
          <w:bCs/>
          <w:color w:val="000000"/>
          <w:sz w:val="36"/>
          <w:szCs w:val="36"/>
          <w:u w:color="000000"/>
          <w:cs/>
        </w:rPr>
        <w:t>วิทย</w:t>
      </w:r>
      <w:proofErr w:type="spellEnd"/>
      <w:r w:rsidR="00746840" w:rsidRPr="00746840">
        <w:rPr>
          <w:rFonts w:ascii="TH SarabunPSK" w:eastAsia="Arial Unicode MS" w:hAnsi="TH SarabunPSK" w:cs="TH SarabunPSK"/>
          <w:bCs/>
          <w:color w:val="000000"/>
          <w:sz w:val="36"/>
          <w:szCs w:val="36"/>
          <w:u w:color="000000"/>
          <w:cs/>
        </w:rPr>
        <w:t>ฐานะข้าราชการครูและบุคลากรทางการศึกษาตามข้อตกลงในการพัฒนางาน (</w:t>
      </w:r>
      <w:r w:rsidR="00746840" w:rsidRPr="00746840">
        <w:rPr>
          <w:rFonts w:ascii="TH SarabunPSK" w:eastAsia="Arial Unicode MS" w:hAnsi="TH SarabunPSK" w:cs="TH SarabunPSK"/>
          <w:b/>
          <w:color w:val="000000"/>
          <w:sz w:val="36"/>
          <w:szCs w:val="36"/>
          <w:u w:color="000000"/>
        </w:rPr>
        <w:t>Performance Agreement : PA</w:t>
      </w:r>
      <w:r w:rsidR="00746840" w:rsidRPr="00746840">
        <w:rPr>
          <w:rFonts w:ascii="TH SarabunPSK" w:eastAsia="Arial Unicode MS" w:hAnsi="TH SarabunPSK" w:cs="TH SarabunPSK"/>
          <w:bCs/>
          <w:color w:val="000000"/>
          <w:sz w:val="36"/>
          <w:szCs w:val="36"/>
          <w:u w:color="000000"/>
          <w:cs/>
        </w:rPr>
        <w:t>)</w:t>
      </w:r>
    </w:p>
    <w:p w14:paraId="56007717" w14:textId="2ADFF047" w:rsidR="00B521CB" w:rsidRPr="00B521CB" w:rsidRDefault="00B521CB" w:rsidP="00B521CB">
      <w:pPr>
        <w:jc w:val="center"/>
        <w:rPr>
          <w:rFonts w:ascii="TH SarabunPSK" w:eastAsia="Sarabun" w:hAnsi="TH SarabunPSK" w:cs="TH SarabunPSK"/>
          <w:b/>
          <w:sz w:val="36"/>
          <w:szCs w:val="36"/>
        </w:rPr>
      </w:pPr>
      <w:r w:rsidRPr="00B521CB">
        <w:rPr>
          <w:rFonts w:ascii="TH SarabunPSK" w:eastAsia="Sarabun" w:hAnsi="TH SarabunPSK" w:cs="TH SarabunPSK"/>
          <w:b/>
          <w:bCs/>
          <w:sz w:val="36"/>
          <w:szCs w:val="36"/>
          <w:cs/>
        </w:rPr>
        <w:t xml:space="preserve">วันที่ </w:t>
      </w:r>
      <w:r w:rsidR="00746840">
        <w:rPr>
          <w:rFonts w:ascii="TH SarabunPSK" w:eastAsia="Sarabun" w:hAnsi="TH SarabunPSK" w:cs="TH SarabunPSK"/>
          <w:b/>
          <w:sz w:val="36"/>
          <w:szCs w:val="36"/>
        </w:rPr>
        <w:t>22</w:t>
      </w:r>
      <w:r w:rsidRPr="00B521CB">
        <w:rPr>
          <w:rFonts w:ascii="TH SarabunPSK" w:eastAsia="Sarabun" w:hAnsi="TH SarabunPSK" w:cs="TH SarabunPSK"/>
          <w:b/>
          <w:sz w:val="36"/>
          <w:szCs w:val="36"/>
        </w:rPr>
        <w:t xml:space="preserve"> </w:t>
      </w:r>
      <w:r w:rsidR="00746840">
        <w:rPr>
          <w:rFonts w:ascii="TH SarabunPSK" w:eastAsia="Sarabun" w:hAnsi="TH SarabunPSK" w:cs="TH SarabunPSK" w:hint="cs"/>
          <w:bCs/>
          <w:sz w:val="36"/>
          <w:szCs w:val="36"/>
          <w:cs/>
        </w:rPr>
        <w:t>ธันวาคม</w:t>
      </w:r>
      <w:r w:rsidRPr="00B521CB">
        <w:rPr>
          <w:rFonts w:ascii="TH SarabunPSK" w:eastAsia="Sarabun" w:hAnsi="TH SarabunPSK" w:cs="TH SarabunPSK"/>
          <w:b/>
          <w:sz w:val="36"/>
          <w:szCs w:val="36"/>
        </w:rPr>
        <w:t xml:space="preserve"> 256</w:t>
      </w:r>
      <w:r w:rsidR="00584CC9">
        <w:rPr>
          <w:rFonts w:ascii="TH SarabunPSK" w:eastAsia="Sarabun" w:hAnsi="TH SarabunPSK" w:cs="TH SarabunPSK"/>
          <w:b/>
          <w:sz w:val="36"/>
          <w:szCs w:val="36"/>
        </w:rPr>
        <w:t>4</w:t>
      </w:r>
    </w:p>
    <w:p w14:paraId="6AE59FFE" w14:textId="77E5FB4B" w:rsidR="00B521CB" w:rsidRPr="00B521CB" w:rsidRDefault="00746840" w:rsidP="00B521CB">
      <w:pPr>
        <w:jc w:val="center"/>
        <w:rPr>
          <w:rFonts w:ascii="TH SarabunPSK" w:eastAsia="Sarabun" w:hAnsi="TH SarabunPSK" w:cs="TH SarabunPSK"/>
          <w:bCs/>
          <w:sz w:val="36"/>
          <w:szCs w:val="36"/>
        </w:rPr>
      </w:pPr>
      <w:bookmarkStart w:id="0" w:name="_Hlk95212284"/>
      <w:r>
        <w:rPr>
          <w:rFonts w:ascii="TH SarabunPSK" w:eastAsia="Sarabun" w:hAnsi="TH SarabunPSK" w:cs="TH SarabunPSK" w:hint="cs"/>
          <w:bCs/>
          <w:sz w:val="36"/>
          <w:szCs w:val="36"/>
          <w:cs/>
        </w:rPr>
        <w:t>ณ โรงแรมบรรจงบุรี อำเภอเมือง จังหวัดสุราษฎร์ธานี</w:t>
      </w:r>
    </w:p>
    <w:bookmarkEnd w:id="0"/>
    <w:p w14:paraId="0637D008" w14:textId="77777777" w:rsidR="00B521CB" w:rsidRPr="00F07A1D" w:rsidRDefault="00B521CB" w:rsidP="00B521CB">
      <w:pPr>
        <w:tabs>
          <w:tab w:val="center" w:pos="4677"/>
          <w:tab w:val="left" w:pos="6962"/>
        </w:tabs>
        <w:rPr>
          <w:rFonts w:ascii="TH SarabunPSK" w:eastAsia="Sarabun" w:hAnsi="TH SarabunPSK" w:cs="TH SarabunPSK"/>
          <w:b/>
          <w:sz w:val="32"/>
          <w:szCs w:val="32"/>
        </w:rPr>
      </w:pPr>
      <w:r w:rsidRPr="00F07A1D">
        <w:rPr>
          <w:rFonts w:ascii="TH SarabunPSK" w:hAnsi="TH SarabunPSK" w:cs="TH SarabunPSK"/>
          <w:noProof/>
        </w:rPr>
        <w:drawing>
          <wp:anchor distT="0" distB="0" distL="0" distR="0" simplePos="0" relativeHeight="251659264" behindDoc="0" locked="0" layoutInCell="1" hidden="0" allowOverlap="1" wp14:anchorId="23A51B54" wp14:editId="3ADF4CB3">
            <wp:simplePos x="0" y="0"/>
            <wp:positionH relativeFrom="page">
              <wp:posOffset>1365250</wp:posOffset>
            </wp:positionH>
            <wp:positionV relativeFrom="paragraph">
              <wp:posOffset>165100</wp:posOffset>
            </wp:positionV>
            <wp:extent cx="4908550" cy="282575"/>
            <wp:effectExtent l="0" t="0" r="6350" b="3175"/>
            <wp:wrapSquare wrapText="bothSides" distT="0" distB="0" distL="0" distR="0"/>
            <wp:docPr id="18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282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A1D">
        <w:rPr>
          <w:rFonts w:ascii="TH SarabunPSK" w:eastAsia="Sarabun" w:hAnsi="TH SarabunPSK" w:cs="TH SarabunPSK"/>
          <w:b/>
          <w:sz w:val="32"/>
          <w:szCs w:val="32"/>
        </w:rPr>
        <w:tab/>
        <w:t xml:space="preserve">  </w:t>
      </w:r>
      <w:r w:rsidRPr="00F07A1D">
        <w:rPr>
          <w:rFonts w:ascii="TH SarabunPSK" w:eastAsia="Sarabun" w:hAnsi="TH SarabunPSK" w:cs="TH SarabunPSK"/>
          <w:b/>
          <w:sz w:val="32"/>
          <w:szCs w:val="32"/>
        </w:rPr>
        <w:tab/>
      </w:r>
    </w:p>
    <w:p w14:paraId="26348705" w14:textId="77777777" w:rsidR="00B521CB" w:rsidRPr="00F07A1D" w:rsidRDefault="00B521CB" w:rsidP="00B521CB">
      <w:pPr>
        <w:rPr>
          <w:rFonts w:ascii="TH SarabunPSK" w:eastAsia="Sarabun" w:hAnsi="TH SarabunPSK" w:cs="TH SarabunPSK"/>
          <w:sz w:val="10"/>
          <w:szCs w:val="10"/>
        </w:rPr>
      </w:pPr>
    </w:p>
    <w:p w14:paraId="482C8290" w14:textId="77777777" w:rsidR="00B521CB" w:rsidRPr="00F07A1D" w:rsidRDefault="00B521CB" w:rsidP="00B521CB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6E99AD8B" w14:textId="77777777" w:rsidR="00B521CB" w:rsidRPr="00F07A1D" w:rsidRDefault="00B521CB" w:rsidP="00B521CB">
      <w:pPr>
        <w:rPr>
          <w:rFonts w:ascii="TH SarabunPSK" w:eastAsia="Sarabun" w:hAnsi="TH SarabunPSK" w:cs="TH SarabunPSK"/>
          <w:b/>
          <w:sz w:val="32"/>
          <w:szCs w:val="32"/>
        </w:rPr>
      </w:pPr>
      <w:r w:rsidRPr="00F07A1D">
        <w:rPr>
          <w:rFonts w:ascii="TH SarabunPSK" w:eastAsia="Sarabun" w:hAnsi="TH SarabunPSK" w:cs="TH SarabunPSK"/>
          <w:b/>
          <w:sz w:val="32"/>
          <w:szCs w:val="32"/>
        </w:rPr>
        <w:t xml:space="preserve">1.  </w:t>
      </w:r>
      <w:r w:rsidRPr="00F07A1D">
        <w:rPr>
          <w:rFonts w:ascii="TH SarabunPSK" w:eastAsia="Sarabun" w:hAnsi="TH SarabunPSK" w:cs="TH SarabunPSK"/>
          <w:b/>
          <w:bCs/>
          <w:sz w:val="32"/>
          <w:szCs w:val="32"/>
          <w:cs/>
        </w:rPr>
        <w:t>ข้อมูลทั่วไป</w:t>
      </w:r>
    </w:p>
    <w:p w14:paraId="18A3A888" w14:textId="0DDF4021" w:rsidR="00B521CB" w:rsidRPr="00F07A1D" w:rsidRDefault="00B521CB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ind w:right="39" w:firstLine="720"/>
        <w:rPr>
          <w:rFonts w:ascii="TH SarabunPSK" w:eastAsia="Sarabun" w:hAnsi="TH SarabunPSK" w:cs="TH SarabunPSK"/>
          <w:sz w:val="32"/>
          <w:szCs w:val="32"/>
        </w:rPr>
      </w:pPr>
      <w:proofErr w:type="gramStart"/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1.1  </w:t>
      </w:r>
      <w:r w:rsidRPr="005C2ADF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ผู้รายงาน</w:t>
      </w:r>
      <w:proofErr w:type="gramEnd"/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 xml:space="preserve"> : </w:t>
      </w:r>
      <w:r w:rsidR="005C2AD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นางวณิชชา  เดี่ยววาณิชย์</w:t>
      </w:r>
    </w:p>
    <w:p w14:paraId="598526C5" w14:textId="6D827B11" w:rsidR="00B521CB" w:rsidRPr="00F07A1D" w:rsidRDefault="005C2ADF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ind w:right="39" w:firstLine="720"/>
        <w:rPr>
          <w:rFonts w:ascii="TH SarabunPSK" w:eastAsia="Sarabun" w:hAnsi="TH SarabunPSK" w:cs="TH SarabunPSK"/>
          <w:sz w:val="32"/>
          <w:szCs w:val="32"/>
          <w:cs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B521CB" w:rsidRPr="005C2ADF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ตำแหน่ง</w:t>
      </w:r>
      <w:r w:rsidR="00B521CB" w:rsidRPr="00F07A1D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Sarabun" w:hAnsi="TH SarabunPSK" w:cs="TH SarabunPSK"/>
          <w:sz w:val="32"/>
          <w:szCs w:val="32"/>
        </w:rPr>
        <w:t xml:space="preserve">: 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ผู้อำนวยการโรงเรียน</w:t>
      </w:r>
    </w:p>
    <w:p w14:paraId="642D4AB3" w14:textId="41B82C2B" w:rsidR="00B521CB" w:rsidRPr="00F07A1D" w:rsidRDefault="005C2ADF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ind w:right="39" w:firstLine="720"/>
        <w:rPr>
          <w:rFonts w:ascii="TH SarabunPSK" w:eastAsia="Sarabu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B521CB" w:rsidRPr="005C2ADF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สังกัด</w:t>
      </w:r>
      <w:r w:rsidR="00B521CB" w:rsidRPr="00F07A1D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: </w:t>
      </w:r>
      <w:r w:rsidR="00B521CB" w:rsidRPr="00F07A1D">
        <w:rPr>
          <w:rFonts w:ascii="TH SarabunPSK" w:eastAsia="Sarabun" w:hAnsi="TH SarabunPSK" w:cs="TH SarabunPSK"/>
          <w:color w:val="000000"/>
          <w:sz w:val="32"/>
          <w:szCs w:val="32"/>
          <w:cs/>
        </w:rPr>
        <w:t>โรงเรียน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วัดท่าไทร(</w:t>
      </w:r>
      <w:proofErr w:type="spellStart"/>
      <w:r>
        <w:rPr>
          <w:rFonts w:ascii="TH SarabunPSK" w:eastAsia="Sarabun" w:hAnsi="TH SarabunPSK" w:cs="TH SarabunPSK" w:hint="cs"/>
          <w:sz w:val="32"/>
          <w:szCs w:val="32"/>
          <w:cs/>
        </w:rPr>
        <w:t>ดิต</w:t>
      </w:r>
      <w:proofErr w:type="spellEnd"/>
      <w:r>
        <w:rPr>
          <w:rFonts w:ascii="TH SarabunPSK" w:eastAsia="Sarabun" w:hAnsi="TH SarabunPSK" w:cs="TH SarabunPSK" w:hint="cs"/>
          <w:sz w:val="32"/>
          <w:szCs w:val="32"/>
          <w:cs/>
        </w:rPr>
        <w:t>ถานุเคราะห์)</w:t>
      </w:r>
    </w:p>
    <w:p w14:paraId="3897ADE3" w14:textId="738D4FF6" w:rsidR="00B521CB" w:rsidRPr="00F07A1D" w:rsidRDefault="005C2ADF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ind w:right="39"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          </w:t>
      </w:r>
      <w:r w:rsidR="00B521CB" w:rsidRPr="00F07A1D">
        <w:rPr>
          <w:rFonts w:ascii="TH SarabunPSK" w:eastAsia="Sarabun" w:hAnsi="TH SarabunPSK" w:cs="TH SarabunPSK"/>
          <w:color w:val="000000"/>
          <w:sz w:val="32"/>
          <w:szCs w:val="32"/>
          <w:cs/>
        </w:rPr>
        <w:t>สำนักงานเขตพื้นที่การศึกษาประถมศึกษา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สุราษฎร์ธานี</w:t>
      </w:r>
      <w:r w:rsidR="00B521CB" w:rsidRPr="00F07A1D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="00B521CB" w:rsidRPr="00F07A1D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เขต </w:t>
      </w:r>
      <w:r w:rsidR="00B521CB" w:rsidRPr="00F07A1D">
        <w:rPr>
          <w:rFonts w:ascii="TH SarabunPSK" w:eastAsia="Sarabun" w:hAnsi="TH SarabunPSK" w:cs="TH SarabunPSK"/>
          <w:color w:val="000000"/>
          <w:sz w:val="32"/>
          <w:szCs w:val="32"/>
        </w:rPr>
        <w:t>1</w:t>
      </w:r>
    </w:p>
    <w:p w14:paraId="11BA8973" w14:textId="77777777" w:rsidR="00746840" w:rsidRDefault="00B521CB" w:rsidP="00746840">
      <w:pPr>
        <w:ind w:firstLine="720"/>
        <w:rPr>
          <w:rFonts w:ascii="TH SarabunIT๙" w:eastAsia="Arial Unicode MS" w:hAnsi="TH SarabunIT๙" w:cs="TH SarabunIT๙"/>
          <w:color w:val="000000"/>
          <w:sz w:val="32"/>
          <w:szCs w:val="32"/>
          <w:u w:color="000000"/>
        </w:rPr>
      </w:pPr>
      <w:r w:rsidRPr="00F07A1D">
        <w:rPr>
          <w:rFonts w:ascii="TH SarabunPSK" w:eastAsia="Sarabun" w:hAnsi="TH SarabunPSK" w:cs="TH SarabunPSK"/>
          <w:sz w:val="32"/>
          <w:szCs w:val="32"/>
        </w:rPr>
        <w:t xml:space="preserve">1.2 </w:t>
      </w:r>
      <w:proofErr w:type="gramStart"/>
      <w:r w:rsidRPr="005C2ADF">
        <w:rPr>
          <w:rFonts w:ascii="TH SarabunPSK" w:eastAsia="Sarabun" w:hAnsi="TH SarabunPSK" w:cs="TH SarabunPSK"/>
          <w:b/>
          <w:bCs/>
          <w:sz w:val="32"/>
          <w:szCs w:val="32"/>
          <w:cs/>
        </w:rPr>
        <w:t>หัวข้อการ</w:t>
      </w:r>
      <w:r w:rsidR="005C2ADF" w:rsidRPr="005C2ADF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อบรม</w:t>
      </w:r>
      <w:r w:rsidRPr="00F07A1D">
        <w:rPr>
          <w:rFonts w:ascii="TH SarabunPSK" w:eastAsia="Sarabun" w:hAnsi="TH SarabunPSK" w:cs="TH SarabunPSK"/>
          <w:sz w:val="32"/>
          <w:szCs w:val="32"/>
        </w:rPr>
        <w:t xml:space="preserve">  :</w:t>
      </w:r>
      <w:proofErr w:type="gramEnd"/>
      <w:r w:rsidRPr="00F07A1D">
        <w:rPr>
          <w:rFonts w:ascii="TH SarabunPSK" w:eastAsia="Sarabun" w:hAnsi="TH SarabunPSK" w:cs="TH SarabunPSK"/>
          <w:sz w:val="32"/>
          <w:szCs w:val="32"/>
        </w:rPr>
        <w:t xml:space="preserve">  </w:t>
      </w:r>
      <w:r w:rsidR="00746840">
        <w:rPr>
          <w:rFonts w:ascii="TH SarabunIT๙" w:eastAsia="Arial Unicode MS" w:hAnsi="TH SarabunIT๙" w:cs="TH SarabunIT๙" w:hint="cs"/>
          <w:color w:val="000000"/>
          <w:sz w:val="32"/>
          <w:szCs w:val="32"/>
          <w:u w:color="000000"/>
          <w:cs/>
        </w:rPr>
        <w:t>การ</w:t>
      </w:r>
      <w:r w:rsidR="00746840" w:rsidRPr="00746840">
        <w:rPr>
          <w:rFonts w:ascii="TH SarabunIT๙" w:eastAsia="Arial Unicode MS" w:hAnsi="TH SarabunIT๙" w:cs="TH SarabunIT๙" w:hint="cs"/>
          <w:color w:val="000000"/>
          <w:sz w:val="32"/>
          <w:szCs w:val="32"/>
          <w:u w:color="000000"/>
          <w:cs/>
        </w:rPr>
        <w:t>พัฒนาข้าราชการครูและบุคลากรทางการศึกษาตามหลักเกณฑ์และวิธีการ</w:t>
      </w:r>
    </w:p>
    <w:p w14:paraId="0C9E1E67" w14:textId="77777777" w:rsidR="00736ED1" w:rsidRDefault="00746840" w:rsidP="00746840">
      <w:pPr>
        <w:rPr>
          <w:rFonts w:ascii="TH SarabunIT๙" w:eastAsia="Arial Unicode MS" w:hAnsi="TH SarabunIT๙" w:cs="TH SarabunIT๙"/>
          <w:color w:val="000000"/>
          <w:sz w:val="32"/>
          <w:szCs w:val="32"/>
          <w:u w:color="000000"/>
        </w:rPr>
      </w:pPr>
      <w:r>
        <w:rPr>
          <w:rFonts w:ascii="TH SarabunIT๙" w:eastAsia="Arial Unicode MS" w:hAnsi="TH SarabunIT๙" w:cs="TH SarabunIT๙" w:hint="cs"/>
          <w:color w:val="000000"/>
          <w:sz w:val="32"/>
          <w:szCs w:val="32"/>
          <w:u w:color="000000"/>
          <w:cs/>
        </w:rPr>
        <w:t xml:space="preserve">                                        </w:t>
      </w:r>
      <w:r w:rsidRPr="00746840">
        <w:rPr>
          <w:rFonts w:ascii="TH SarabunIT๙" w:eastAsia="Arial Unicode MS" w:hAnsi="TH SarabunIT๙" w:cs="TH SarabunIT๙" w:hint="cs"/>
          <w:color w:val="000000"/>
          <w:sz w:val="32"/>
          <w:szCs w:val="32"/>
          <w:u w:color="000000"/>
          <w:cs/>
        </w:rPr>
        <w:t>ประเมินตำแหน่ง การเลื่อนวิทยฐานะข้าราชการครูและบุคลากรทางการศึกษา</w:t>
      </w:r>
    </w:p>
    <w:p w14:paraId="69F9450E" w14:textId="03001238" w:rsidR="00746840" w:rsidRPr="00746840" w:rsidRDefault="00736ED1" w:rsidP="00746840">
      <w:pPr>
        <w:rPr>
          <w:rFonts w:ascii="TH SarabunIT๙" w:eastAsia="Arial Unicode MS" w:hAnsi="TH SarabunIT๙" w:cs="TH SarabunIT๙"/>
          <w:color w:val="000000"/>
          <w:sz w:val="32"/>
          <w:szCs w:val="32"/>
          <w:u w:color="000000"/>
        </w:rPr>
      </w:pPr>
      <w:r>
        <w:rPr>
          <w:rFonts w:ascii="TH SarabunIT๙" w:eastAsia="Arial Unicode MS" w:hAnsi="TH SarabunIT๙" w:cs="TH SarabunIT๙" w:hint="cs"/>
          <w:color w:val="000000"/>
          <w:sz w:val="32"/>
          <w:szCs w:val="32"/>
          <w:u w:color="000000"/>
          <w:cs/>
        </w:rPr>
        <w:t xml:space="preserve">                                        </w:t>
      </w:r>
      <w:r w:rsidR="00746840" w:rsidRPr="00746840">
        <w:rPr>
          <w:rFonts w:ascii="TH SarabunIT๙" w:eastAsia="Arial Unicode MS" w:hAnsi="TH SarabunIT๙" w:cs="TH SarabunIT๙" w:hint="cs"/>
          <w:color w:val="000000"/>
          <w:sz w:val="32"/>
          <w:szCs w:val="32"/>
          <w:u w:color="000000"/>
          <w:cs/>
        </w:rPr>
        <w:t>ตามข้อตกลงในการพัฒนางาน (</w:t>
      </w:r>
      <w:r w:rsidR="00746840" w:rsidRPr="00746840">
        <w:rPr>
          <w:rFonts w:ascii="TH SarabunIT๙" w:eastAsia="Arial Unicode MS" w:hAnsi="TH SarabunIT๙" w:cs="TH SarabunIT๙"/>
          <w:color w:val="000000"/>
          <w:sz w:val="32"/>
          <w:szCs w:val="32"/>
          <w:u w:color="000000"/>
        </w:rPr>
        <w:t>Performance Agreement : PA</w:t>
      </w:r>
      <w:r w:rsidR="00746840" w:rsidRPr="00746840">
        <w:rPr>
          <w:rFonts w:ascii="TH SarabunIT๙" w:eastAsia="Arial Unicode MS" w:hAnsi="TH SarabunIT๙" w:cs="TH SarabunIT๙" w:hint="cs"/>
          <w:color w:val="000000"/>
          <w:sz w:val="32"/>
          <w:szCs w:val="32"/>
          <w:u w:color="000000"/>
          <w:cs/>
        </w:rPr>
        <w:t>)</w:t>
      </w:r>
    </w:p>
    <w:p w14:paraId="21A6D71A" w14:textId="77777777" w:rsidR="00736ED1" w:rsidRDefault="005C2ADF" w:rsidP="005C2ADF">
      <w:pPr>
        <w:ind w:left="72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sz w:val="32"/>
          <w:szCs w:val="32"/>
        </w:rPr>
        <w:t xml:space="preserve">     </w:t>
      </w:r>
      <w:r w:rsidR="00B521CB" w:rsidRPr="005C2ADF">
        <w:rPr>
          <w:rFonts w:ascii="TH SarabunPSK" w:eastAsia="Sarabun" w:hAnsi="TH SarabunPSK" w:cs="TH SarabunPSK"/>
          <w:b/>
          <w:bCs/>
          <w:sz w:val="32"/>
          <w:szCs w:val="32"/>
          <w:cs/>
        </w:rPr>
        <w:t>หน่วยงานที่จัด</w:t>
      </w:r>
      <w:r w:rsidR="00B521CB" w:rsidRPr="00F07A1D">
        <w:rPr>
          <w:rFonts w:ascii="TH SarabunPSK" w:eastAsia="Sarabun" w:hAnsi="TH SarabunPSK" w:cs="TH SarabunPSK"/>
          <w:sz w:val="32"/>
          <w:szCs w:val="32"/>
        </w:rPr>
        <w:t xml:space="preserve"> :   </w:t>
      </w:r>
      <w:r w:rsidR="00736ED1">
        <w:rPr>
          <w:rFonts w:ascii="TH SarabunPSK" w:eastAsia="Sarabun" w:hAnsi="TH SarabunPSK" w:cs="TH SarabunPSK" w:hint="cs"/>
          <w:sz w:val="32"/>
          <w:szCs w:val="32"/>
          <w:cs/>
        </w:rPr>
        <w:t xml:space="preserve">สำนักงานเขตพื้นที่การศึกษาประถมศึกษาสุราษฎร์ธานี เขต </w:t>
      </w:r>
      <w:r w:rsidR="00736ED1">
        <w:rPr>
          <w:rFonts w:ascii="TH SarabunPSK" w:eastAsia="Sarabun" w:hAnsi="TH SarabunPSK" w:cs="TH SarabunPSK"/>
          <w:sz w:val="32"/>
          <w:szCs w:val="32"/>
        </w:rPr>
        <w:t xml:space="preserve">1 </w:t>
      </w:r>
    </w:p>
    <w:p w14:paraId="6CCEDDE9" w14:textId="21D0815D" w:rsidR="00B521CB" w:rsidRPr="00F07A1D" w:rsidRDefault="00736ED1" w:rsidP="005C2ADF">
      <w:pPr>
        <w:ind w:left="720"/>
        <w:rPr>
          <w:rFonts w:ascii="TH SarabunPSK" w:eastAsia="Sarabun" w:hAnsi="TH SarabunPSK" w:cs="TH SarabunPSK"/>
          <w:b/>
          <w:sz w:val="32"/>
          <w:szCs w:val="32"/>
          <w:cs/>
        </w:rPr>
      </w:pPr>
      <w:r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                         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และเครือข่ายกาญจนดิษฐ์</w:t>
      </w:r>
    </w:p>
    <w:p w14:paraId="39350FD3" w14:textId="1EE131E3" w:rsidR="00736ED1" w:rsidRPr="00B521CB" w:rsidRDefault="005C2ADF" w:rsidP="00736ED1">
      <w:pPr>
        <w:rPr>
          <w:rFonts w:ascii="TH SarabunPSK" w:eastAsia="Sarabun" w:hAnsi="TH SarabunPSK" w:cs="TH SarabunPSK"/>
          <w:bCs/>
          <w:sz w:val="36"/>
          <w:szCs w:val="36"/>
        </w:rPr>
      </w:pPr>
      <w:r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 xml:space="preserve">   </w:t>
      </w:r>
      <w:r w:rsidR="00736ED1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 xml:space="preserve">            </w:t>
      </w:r>
      <w:r w:rsidR="00B521CB" w:rsidRPr="005C2ADF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สถานที่จัด</w:t>
      </w:r>
      <w:r w:rsidR="00B521CB" w:rsidRPr="00F07A1D">
        <w:rPr>
          <w:rFonts w:ascii="TH SarabunPSK" w:eastAsia="Sarabun" w:hAnsi="TH SarabunPSK" w:cs="TH SarabunPSK"/>
          <w:color w:val="000000"/>
          <w:sz w:val="32"/>
          <w:szCs w:val="32"/>
        </w:rPr>
        <w:t xml:space="preserve"> :    </w:t>
      </w:r>
      <w:r w:rsidR="00736ED1" w:rsidRPr="00736ED1">
        <w:rPr>
          <w:rFonts w:ascii="TH SarabunPSK" w:eastAsia="Sarabun" w:hAnsi="TH SarabunPSK" w:cs="TH SarabunPSK" w:hint="cs"/>
          <w:b/>
          <w:sz w:val="32"/>
          <w:szCs w:val="32"/>
          <w:cs/>
        </w:rPr>
        <w:t>ณ โรงแรมบรรจงบุรี อำเภอเมือง จังหวัดสุราษฎร์ธานี</w:t>
      </w:r>
    </w:p>
    <w:p w14:paraId="21678EDB" w14:textId="49F35FF3" w:rsidR="00B521CB" w:rsidRPr="00F07A1D" w:rsidRDefault="00B521CB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ind w:right="-897"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1.3 </w:t>
      </w:r>
      <w:proofErr w:type="gramStart"/>
      <w:r w:rsidRPr="00F07A1D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ระยะเวลา 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>:</w:t>
      </w:r>
      <w:proofErr w:type="gramEnd"/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วันที่ </w:t>
      </w:r>
      <w:r w:rsidR="00736ED1">
        <w:rPr>
          <w:rFonts w:ascii="TH SarabunPSK" w:eastAsia="Sarabun" w:hAnsi="TH SarabunPSK" w:cs="TH SarabunPSK"/>
          <w:color w:val="000000"/>
          <w:sz w:val="32"/>
          <w:szCs w:val="32"/>
        </w:rPr>
        <w:t>22</w:t>
      </w:r>
      <w:r w:rsidR="00EC5EED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 xml:space="preserve"> 256</w:t>
      </w:r>
      <w:r w:rsidR="00EC5EED">
        <w:rPr>
          <w:rFonts w:ascii="TH SarabunPSK" w:eastAsia="Sarabun" w:hAnsi="TH SarabunPSK" w:cs="TH SarabunPSK"/>
          <w:color w:val="000000"/>
          <w:sz w:val="32"/>
          <w:szCs w:val="32"/>
        </w:rPr>
        <w:t>4</w:t>
      </w:r>
    </w:p>
    <w:p w14:paraId="1CE0338A" w14:textId="784EAC79" w:rsidR="00B521CB" w:rsidRPr="00F07A1D" w:rsidRDefault="00B521CB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ind w:right="-897"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1.4 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  <w:cs/>
        </w:rPr>
        <w:t>เอกสารประกอบ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ab/>
        <w:t>(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 xml:space="preserve">     </w:t>
      </w:r>
      <w:proofErr w:type="gramStart"/>
      <w:r w:rsidRPr="00F07A1D">
        <w:rPr>
          <w:rFonts w:ascii="Segoe UI Symbol" w:eastAsia="Noto Sans Symbols" w:hAnsi="Segoe UI Symbol" w:cs="Segoe UI Symbol"/>
          <w:color w:val="000000"/>
          <w:sz w:val="32"/>
          <w:szCs w:val="32"/>
          <w:u w:val="single"/>
        </w:rPr>
        <w:t>✓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 xml:space="preserve"> 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>)</w:t>
      </w:r>
      <w:proofErr w:type="gramEnd"/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  <w:cs/>
        </w:rPr>
        <w:t>มี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ab/>
        <w:t>(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 xml:space="preserve">         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 xml:space="preserve">)     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  <w:cs/>
        </w:rPr>
        <w:t>ไม่มี</w:t>
      </w:r>
    </w:p>
    <w:p w14:paraId="6025EFA6" w14:textId="7215A950" w:rsidR="00B521CB" w:rsidRPr="00F07A1D" w:rsidRDefault="00B521CB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ind w:right="-897"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1.5 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ประกาศนียบัตร 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 xml:space="preserve">/ 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  <w:cs/>
        </w:rPr>
        <w:t>วุฒิบัตร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ab/>
        <w:t>(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 xml:space="preserve">    </w:t>
      </w:r>
      <w:proofErr w:type="gramStart"/>
      <w:r w:rsidRPr="00F07A1D">
        <w:rPr>
          <w:rFonts w:ascii="Segoe UI Symbol" w:eastAsia="Noto Sans Symbols" w:hAnsi="Segoe UI Symbol" w:cs="Segoe UI Symbol"/>
          <w:color w:val="000000"/>
          <w:sz w:val="32"/>
          <w:szCs w:val="32"/>
          <w:u w:val="single"/>
        </w:rPr>
        <w:t>✓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 xml:space="preserve">  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>)</w:t>
      </w:r>
      <w:proofErr w:type="gramEnd"/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  <w:cs/>
        </w:rPr>
        <w:t>มี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ab/>
        <w:t>(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 xml:space="preserve">         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 xml:space="preserve">)     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  <w:cs/>
        </w:rPr>
        <w:t>ไม่มี</w:t>
      </w:r>
    </w:p>
    <w:p w14:paraId="2A67AE30" w14:textId="77777777" w:rsidR="00B521CB" w:rsidRPr="00F07A1D" w:rsidRDefault="00B521CB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ind w:right="-897"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6923D14" w14:textId="77777777" w:rsidR="00B521CB" w:rsidRPr="00F07A1D" w:rsidRDefault="00B521CB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ind w:right="-897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F07A1D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2.  </w:t>
      </w:r>
      <w:r w:rsidRPr="00F07A1D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เนื้อหาการอบรม มีดังนี้</w:t>
      </w:r>
    </w:p>
    <w:p w14:paraId="616C9A63" w14:textId="77777777" w:rsidR="00736ED1" w:rsidRPr="00736ED1" w:rsidRDefault="00B521CB" w:rsidP="00736ED1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736ED1" w:rsidRPr="00736ED1">
        <w:rPr>
          <w:rFonts w:ascii="TH SarabunIT๙" w:eastAsia="Arial Unicode MS" w:hAnsi="TH SarabunIT๙" w:cs="TH SarabunIT๙" w:hint="cs"/>
          <w:color w:val="000000"/>
          <w:sz w:val="32"/>
          <w:szCs w:val="32"/>
          <w:u w:color="000000"/>
          <w:cs/>
        </w:rPr>
        <w:t>รัฐธรรมนูญแห่งราชอาณาจักรไทย พุทธศักราช ๒๕๖๐ หมวด ๑๖ การปฏิรูปประเทศ มาตรา ๒๕๘จ.ด้านการศึกษา (๓) บัญญัติว่า “ให้มีกลไกและระบบการผลิต คัดกรองและพัฒนาผู้ประกอบวิชาชีพครูอาจารย์ให้ได้ผู้มีจิตวิญญาณของความเป็นครู มีความรู้ ความสามารถอย่างแท้จริง ได้รับค่าตอบแทนที่เหมาะสมกับความสามารถและประสิทธิภาพในการสอน รวมทั้งมีกลไกสร้างระบบคุณธรรมในการบริหารงานบุคคลของผู้ประกอบอาชีพครู” ประกอบกับ</w:t>
      </w:r>
      <w:r w:rsidR="00736ED1" w:rsidRPr="00736ED1">
        <w:rPr>
          <w:rFonts w:ascii="TH SarabunPSK" w:eastAsia="Arial Unicode MS" w:hAnsi="TH SarabunPSK" w:cs="TH SarabunPSK"/>
          <w:color w:val="000000"/>
          <w:sz w:val="32"/>
          <w:szCs w:val="32"/>
          <w:u w:color="000000"/>
          <w:cs/>
        </w:rPr>
        <w:t>พระราชบัญญัติการศึกษาแห่งชาติ พ.ศ.</w:t>
      </w:r>
      <w:r w:rsidR="00736ED1" w:rsidRPr="00736ED1">
        <w:rPr>
          <w:rFonts w:ascii="TH SarabunPSK" w:eastAsia="Arial Unicode MS" w:hAnsi="TH SarabunPSK" w:cs="TH SarabunPSK"/>
          <w:color w:val="000000"/>
          <w:sz w:val="32"/>
          <w:szCs w:val="32"/>
          <w:u w:color="000000"/>
        </w:rPr>
        <w:t xml:space="preserve">2542 </w:t>
      </w:r>
      <w:r w:rsidR="00736ED1" w:rsidRPr="00736ED1">
        <w:rPr>
          <w:rFonts w:ascii="TH SarabunPSK" w:eastAsia="Arial Unicode MS" w:hAnsi="TH SarabunPSK" w:cs="TH SarabunPSK"/>
          <w:color w:val="000000"/>
          <w:sz w:val="32"/>
          <w:szCs w:val="32"/>
          <w:u w:color="000000"/>
          <w:cs/>
        </w:rPr>
        <w:t xml:space="preserve">และที่แก้ไขเพิ่มเติม (ฉบับที่ </w:t>
      </w:r>
      <w:r w:rsidR="00736ED1" w:rsidRPr="00736ED1">
        <w:rPr>
          <w:rFonts w:ascii="TH SarabunPSK" w:eastAsia="Arial Unicode MS" w:hAnsi="TH SarabunPSK" w:cs="TH SarabunPSK"/>
          <w:color w:val="000000"/>
          <w:sz w:val="32"/>
          <w:szCs w:val="32"/>
          <w:u w:color="000000"/>
        </w:rPr>
        <w:t>2</w:t>
      </w:r>
      <w:r w:rsidR="00736ED1" w:rsidRPr="00736ED1">
        <w:rPr>
          <w:rFonts w:ascii="TH SarabunPSK" w:eastAsia="Arial Unicode MS" w:hAnsi="TH SarabunPSK" w:cs="TH SarabunPSK"/>
          <w:color w:val="000000"/>
          <w:sz w:val="32"/>
          <w:szCs w:val="32"/>
          <w:u w:color="000000"/>
          <w:cs/>
        </w:rPr>
        <w:t>) พ.ศ.</w:t>
      </w:r>
      <w:r w:rsidR="00736ED1" w:rsidRPr="00736ED1">
        <w:rPr>
          <w:rFonts w:ascii="TH SarabunPSK" w:eastAsia="Arial Unicode MS" w:hAnsi="TH SarabunPSK" w:cs="TH SarabunPSK"/>
          <w:color w:val="000000"/>
          <w:sz w:val="32"/>
          <w:szCs w:val="32"/>
          <w:u w:color="000000"/>
        </w:rPr>
        <w:t>2545</w:t>
      </w:r>
      <w:r w:rsidR="00736ED1" w:rsidRPr="00736ED1">
        <w:rPr>
          <w:rFonts w:ascii="TH SarabunPSK" w:eastAsia="Arial Unicode MS" w:hAnsi="TH SarabunPSK" w:cs="TH SarabunPSK"/>
          <w:color w:val="000000"/>
          <w:sz w:val="32"/>
          <w:szCs w:val="32"/>
          <w:u w:color="000000"/>
          <w:cs/>
        </w:rPr>
        <w:t xml:space="preserve"> ตามหมวด </w:t>
      </w:r>
      <w:r w:rsidR="00736ED1" w:rsidRPr="00736ED1">
        <w:rPr>
          <w:rFonts w:ascii="TH SarabunPSK" w:eastAsia="Arial Unicode MS" w:hAnsi="TH SarabunPSK" w:cs="TH SarabunPSK"/>
          <w:color w:val="000000"/>
          <w:sz w:val="32"/>
          <w:szCs w:val="32"/>
          <w:u w:color="000000"/>
        </w:rPr>
        <w:t xml:space="preserve">7  </w:t>
      </w:r>
      <w:r w:rsidR="00736ED1" w:rsidRPr="00736ED1">
        <w:rPr>
          <w:rFonts w:ascii="TH SarabunPSK" w:eastAsia="Arial Unicode MS" w:hAnsi="TH SarabunPSK" w:cs="TH SarabunPSK"/>
          <w:color w:val="000000"/>
          <w:sz w:val="32"/>
          <w:szCs w:val="32"/>
          <w:u w:color="000000"/>
          <w:cs/>
        </w:rPr>
        <w:t>ครู คณาจารย์ และบุคลากรทางการศึกษา ที่มุ่งเน้นให้ครูและบุคลากรทางการศึกษาเป็นผู้มีคุณภาพตามมาตรฐานสากลที่เหมาะสมกับการเป็นวิชาชีพชั้นสูง มีความพร้อมและเข้มแข็งในการเตรียมบุคลากรใหม่และการพัฒนาบุคลากรประจำการอย่างต่อเนื่องให้เทียบเคียงมาตรฐานสากล ประกอบกับการพัฒนาให้เป็นไปตามคุณภาพและมาตรฐานวิชาชีพ เพื่อรองรับการประเมินภายนอก ตามความมุ่งหวังของการจัดการศึกษาแห่งชาติ</w:t>
      </w:r>
      <w:r w:rsidR="00736ED1" w:rsidRPr="00736ED1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1E6BB058" w14:textId="50AB2C39" w:rsidR="00736ED1" w:rsidRDefault="00736ED1" w:rsidP="00736ED1">
      <w:pPr>
        <w:jc w:val="thaiDistribute"/>
        <w:rPr>
          <w:rFonts w:ascii="TH SarabunPSK" w:eastAsia="Arial Unicode MS" w:hAnsi="TH SarabunPSK" w:cs="TH SarabunPSK"/>
          <w:color w:val="000000"/>
          <w:sz w:val="22"/>
          <w:szCs w:val="22"/>
          <w:u w:color="000000"/>
        </w:rPr>
      </w:pPr>
      <w:r w:rsidRPr="00736ED1">
        <w:rPr>
          <w:rFonts w:ascii="TH SarabunIT๙" w:eastAsia="Arial Unicode MS" w:hAnsi="TH SarabunIT๙" w:cs="TH SarabunIT๙"/>
          <w:color w:val="000000"/>
          <w:sz w:val="32"/>
          <w:szCs w:val="32"/>
          <w:u w:color="000000"/>
          <w:cs/>
        </w:rPr>
        <w:tab/>
      </w:r>
      <w:r w:rsidRPr="00736ED1">
        <w:rPr>
          <w:rFonts w:ascii="TH SarabunIT๙" w:eastAsia="Arial Unicode MS" w:hAnsi="TH SarabunIT๙" w:cs="TH SarabunIT๙"/>
          <w:color w:val="000000"/>
          <w:sz w:val="32"/>
          <w:szCs w:val="32"/>
          <w:u w:color="000000"/>
          <w:cs/>
        </w:rPr>
        <w:tab/>
      </w:r>
      <w:r>
        <w:rPr>
          <w:rFonts w:ascii="TH SarabunIT๙" w:eastAsia="Arial Unicode MS" w:hAnsi="TH SarabunIT๙" w:cs="TH SarabunIT๙" w:hint="cs"/>
          <w:color w:val="000000"/>
          <w:sz w:val="32"/>
          <w:szCs w:val="32"/>
          <w:u w:color="000000"/>
          <w:cs/>
        </w:rPr>
        <w:t>ครูและบุคลากรทุกคนต้อง</w:t>
      </w:r>
      <w:r w:rsidRPr="00736ED1">
        <w:rPr>
          <w:rFonts w:ascii="TH SarabunIT๙" w:eastAsia="Arial Unicode MS" w:hAnsi="TH SarabunIT๙" w:cs="TH SarabunIT๙"/>
          <w:color w:val="000000"/>
          <w:sz w:val="32"/>
          <w:szCs w:val="32"/>
          <w:u w:color="000000"/>
          <w:cs/>
        </w:rPr>
        <w:t>ตระหนักถึงความสำคัญในการพัฒนาคุณภาพ</w:t>
      </w:r>
      <w:r w:rsidRPr="00736ED1">
        <w:rPr>
          <w:rFonts w:ascii="TH SarabunIT๙" w:eastAsia="Arial Unicode MS" w:hAnsi="TH SarabunIT๙" w:cs="TH SarabunIT๙" w:hint="cs"/>
          <w:color w:val="000000"/>
          <w:sz w:val="32"/>
          <w:szCs w:val="32"/>
          <w:u w:color="000000"/>
          <w:cs/>
        </w:rPr>
        <w:t xml:space="preserve">ครูและบุคลากรทางการศึกษา </w:t>
      </w:r>
      <w:r w:rsidRPr="00736ED1">
        <w:rPr>
          <w:rFonts w:ascii="TH SarabunIT๙" w:eastAsia="Arial Unicode MS" w:hAnsi="TH SarabunIT๙" w:cs="TH SarabunIT๙"/>
          <w:color w:val="000000"/>
          <w:sz w:val="32"/>
          <w:szCs w:val="32"/>
          <w:u w:color="000000"/>
          <w:cs/>
        </w:rPr>
        <w:t xml:space="preserve">ที่ส่งผลถึงคุณภาพผู้เรียนเป็นสำคัญ </w:t>
      </w:r>
      <w:r w:rsidRPr="00736ED1">
        <w:rPr>
          <w:rFonts w:ascii="TH SarabunIT๙" w:eastAsia="Arial Unicode MS" w:hAnsi="TH SarabunIT๙" w:cs="TH SarabunIT๙" w:hint="cs"/>
          <w:color w:val="000000"/>
          <w:sz w:val="32"/>
          <w:szCs w:val="32"/>
          <w:u w:color="000000"/>
          <w:cs/>
        </w:rPr>
        <w:t>ครูและบุคลากรทางการศึกษาจะต้องปฏิบัติงานด้านการจัดการเรียนการสอนอย่างหลากหลายรูปแบบ โดยแนว</w:t>
      </w:r>
      <w:r w:rsidRPr="00736ED1">
        <w:rPr>
          <w:rFonts w:ascii="TH SarabunIT๙" w:eastAsia="Arial Unicode MS" w:hAnsi="TH SarabunIT๙" w:cs="TH SarabunIT๙"/>
          <w:sz w:val="32"/>
          <w:szCs w:val="32"/>
          <w:u w:color="000000"/>
          <w:shd w:val="clear" w:color="auto" w:fill="FFFFFF"/>
          <w:cs/>
        </w:rPr>
        <w:t xml:space="preserve">ทางการพัฒนางานตามข้อตกลง </w:t>
      </w:r>
      <w:r w:rsidRPr="00736ED1">
        <w:rPr>
          <w:rFonts w:ascii="TH SarabunIT๙" w:eastAsia="Arial Unicode MS" w:hAnsi="TH SarabunIT๙" w:cs="TH SarabunIT๙"/>
          <w:sz w:val="32"/>
          <w:szCs w:val="32"/>
          <w:u w:color="000000"/>
          <w:shd w:val="clear" w:color="auto" w:fill="FFFFFF"/>
        </w:rPr>
        <w:t xml:space="preserve">PA </w:t>
      </w:r>
      <w:r w:rsidRPr="00736ED1">
        <w:rPr>
          <w:rFonts w:ascii="TH SarabunIT๙" w:eastAsia="Arial Unicode MS" w:hAnsi="TH SarabunIT๙" w:cs="TH SarabunIT๙"/>
          <w:color w:val="000000"/>
          <w:sz w:val="32"/>
          <w:szCs w:val="32"/>
          <w:u w:color="000000"/>
        </w:rPr>
        <w:t xml:space="preserve">(Performance Agreement) </w:t>
      </w:r>
      <w:r w:rsidRPr="00736ED1">
        <w:rPr>
          <w:rFonts w:ascii="TH SarabunIT๙" w:eastAsia="Arial Unicode MS" w:hAnsi="TH SarabunIT๙" w:cs="TH SarabunIT๙"/>
          <w:sz w:val="32"/>
          <w:szCs w:val="32"/>
          <w:u w:color="000000"/>
          <w:shd w:val="clear" w:color="auto" w:fill="FFFFFF"/>
          <w:cs/>
        </w:rPr>
        <w:t>ให้สอดคล้องกับมาตรฐานตำแหน่งและมาตรฐานวิทยฐานะ และภาระงานที่ ก.ค.ศ. กำหนด</w:t>
      </w:r>
      <w:r w:rsidRPr="00736ED1">
        <w:rPr>
          <w:rFonts w:ascii="TH SarabunIT๙" w:eastAsia="Arial Unicode MS" w:hAnsi="TH SarabunIT๙" w:cs="TH SarabunIT๙" w:hint="cs"/>
          <w:color w:val="000000"/>
          <w:sz w:val="32"/>
          <w:szCs w:val="32"/>
          <w:u w:color="000000"/>
          <w:shd w:val="clear" w:color="auto" w:fill="FFFFFF"/>
          <w:cs/>
        </w:rPr>
        <w:t xml:space="preserve"> ของข้าราชการครูและ</w:t>
      </w:r>
      <w:r w:rsidRPr="00736ED1">
        <w:rPr>
          <w:rFonts w:ascii="TH SarabunIT๙" w:eastAsia="Arial Unicode MS" w:hAnsi="TH SarabunIT๙" w:cs="TH SarabunIT๙" w:hint="cs"/>
          <w:color w:val="000000"/>
          <w:sz w:val="32"/>
          <w:szCs w:val="32"/>
          <w:u w:color="000000"/>
          <w:shd w:val="clear" w:color="auto" w:fill="FFFFFF"/>
          <w:cs/>
        </w:rPr>
        <w:lastRenderedPageBreak/>
        <w:t>บุคลากรทางการศึกษา</w:t>
      </w:r>
      <w:r w:rsidRPr="00736ED1">
        <w:rPr>
          <w:rFonts w:ascii="TH SarabunIT๙" w:eastAsia="Arial Unicode MS" w:hAnsi="TH SarabunIT๙" w:cs="TH SarabunIT๙"/>
          <w:color w:val="000000"/>
          <w:sz w:val="32"/>
          <w:szCs w:val="32"/>
          <w:u w:color="000000"/>
          <w:cs/>
        </w:rPr>
        <w:t xml:space="preserve"> จึงมีความ</w:t>
      </w:r>
      <w:r w:rsidRPr="00736ED1">
        <w:rPr>
          <w:rFonts w:ascii="TH SarabunIT๙" w:eastAsia="Arial Unicode MS" w:hAnsi="TH SarabunIT๙" w:cs="TH SarabunIT๙" w:hint="cs"/>
          <w:color w:val="000000"/>
          <w:sz w:val="32"/>
          <w:szCs w:val="32"/>
          <w:u w:color="000000"/>
          <w:cs/>
        </w:rPr>
        <w:t>สำคัญที่ครูทุกคนต้องรู้และเข้าใจ เพื่อนำไปใช้ในการเพิ่มทักษะการจัดการเรียนการสอน และเพื่อนำไปพัฒนารูปแบบการจัดการเรียนให้เข้าถึงนักเรียนทุกกลุ่มอย่างมีประสิทธิภาพ จึงได้จัดทำโครงการพัฒนาข้าราชการครูและบุคลากรทางการศึกษาตามหลักเกณฑ์และวิธีการประเมินตำแหน่ง การเลื่อนวิทยฐานะข้าราชการครูและบุคลากรทางการศึกษาตามข้อตกลงในการพัฒนางาน (</w:t>
      </w:r>
      <w:r w:rsidRPr="00736ED1">
        <w:rPr>
          <w:rFonts w:ascii="TH SarabunIT๙" w:eastAsia="Arial Unicode MS" w:hAnsi="TH SarabunIT๙" w:cs="TH SarabunIT๙"/>
          <w:color w:val="000000"/>
          <w:sz w:val="32"/>
          <w:szCs w:val="32"/>
          <w:u w:color="000000"/>
        </w:rPr>
        <w:t xml:space="preserve">Performance </w:t>
      </w:r>
      <w:proofErr w:type="spellStart"/>
      <w:r w:rsidRPr="00736ED1">
        <w:rPr>
          <w:rFonts w:ascii="TH SarabunIT๙" w:eastAsia="Arial Unicode MS" w:hAnsi="TH SarabunIT๙" w:cs="TH SarabunIT๙"/>
          <w:color w:val="000000"/>
          <w:sz w:val="32"/>
          <w:szCs w:val="32"/>
          <w:u w:color="000000"/>
        </w:rPr>
        <w:t>Agreement:PA</w:t>
      </w:r>
      <w:proofErr w:type="spellEnd"/>
      <w:r w:rsidRPr="00736ED1">
        <w:rPr>
          <w:rFonts w:ascii="TH SarabunIT๙" w:eastAsia="Arial Unicode MS" w:hAnsi="TH SarabunIT๙" w:cs="TH SarabunIT๙" w:hint="cs"/>
          <w:color w:val="000000"/>
          <w:sz w:val="32"/>
          <w:szCs w:val="32"/>
          <w:u w:color="000000"/>
          <w:cs/>
        </w:rPr>
        <w:t>)</w:t>
      </w:r>
    </w:p>
    <w:p w14:paraId="341310BB" w14:textId="77777777" w:rsidR="00E15B69" w:rsidRPr="00E15B69" w:rsidRDefault="00E15B69" w:rsidP="00E15B69">
      <w:pPr>
        <w:pStyle w:val="a4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 w:rsidRPr="00E15B69">
        <w:rPr>
          <w:rStyle w:val="a3"/>
          <w:rFonts w:ascii="TH SarabunPSK" w:hAnsi="TH SarabunPSK" w:cs="TH SarabunPSK"/>
          <w:color w:val="000000"/>
          <w:sz w:val="32"/>
          <w:szCs w:val="32"/>
          <w:cs/>
        </w:rPr>
        <w:t>การจัดทำข้อตกลงในการพัฒนางาน (</w:t>
      </w:r>
      <w:r w:rsidRPr="00E15B69">
        <w:rPr>
          <w:rStyle w:val="a3"/>
          <w:rFonts w:ascii="TH SarabunPSK" w:hAnsi="TH SarabunPSK" w:cs="TH SarabunPSK"/>
          <w:color w:val="000000"/>
          <w:sz w:val="32"/>
          <w:szCs w:val="32"/>
        </w:rPr>
        <w:t>Performance Agreement : </w:t>
      </w:r>
      <w:hyperlink r:id="rId8" w:tgtFrame="_blank" w:history="1">
        <w:r w:rsidRPr="00E15B69">
          <w:rPr>
            <w:rStyle w:val="a9"/>
            <w:rFonts w:ascii="TH SarabunPSK" w:eastAsia="Cordia New" w:hAnsi="TH SarabunPSK" w:cs="TH SarabunPSK"/>
            <w:b/>
            <w:bCs/>
            <w:color w:val="007BFF"/>
            <w:sz w:val="32"/>
            <w:szCs w:val="32"/>
          </w:rPr>
          <w:t>PA</w:t>
        </w:r>
      </w:hyperlink>
      <w:r w:rsidRPr="00E15B69">
        <w:rPr>
          <w:rStyle w:val="a3"/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E15B69">
        <w:rPr>
          <w:rStyle w:val="a3"/>
          <w:rFonts w:ascii="TH SarabunPSK" w:hAnsi="TH SarabunPSK" w:cs="TH SarabunPSK"/>
          <w:color w:val="000000"/>
          <w:sz w:val="32"/>
          <w:szCs w:val="32"/>
          <w:cs/>
        </w:rPr>
        <w:t>ตามหลักเกณฑ์และวิธีการประเมิน</w:t>
      </w:r>
    </w:p>
    <w:p w14:paraId="5A75A0B6" w14:textId="77777777" w:rsidR="00E15B69" w:rsidRPr="00E15B69" w:rsidRDefault="00E15B69" w:rsidP="00E15B69">
      <w:pPr>
        <w:pStyle w:val="a4"/>
        <w:shd w:val="clear" w:color="auto" w:fill="FFFFFF"/>
        <w:spacing w:before="0" w:beforeAutospacing="0" w:after="0" w:afterAutospacing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E15B69">
        <w:rPr>
          <w:rStyle w:val="a3"/>
          <w:rFonts w:ascii="TH SarabunPSK" w:hAnsi="TH SarabunPSK" w:cs="TH SarabunPSK"/>
          <w:color w:val="000000"/>
          <w:sz w:val="32"/>
          <w:szCs w:val="32"/>
          <w:cs/>
        </w:rPr>
        <w:t>ครูต้องรู้ เข้าใจ ปฏิบัติหรือพัฒนางานให้ตรงกับบทบาท หน้าที่ ความคาดหวังต่อตำแหน่งและวิทยาฐานะของครู (สายงานการสอน)</w:t>
      </w:r>
    </w:p>
    <w:p w14:paraId="6DA34A98" w14:textId="77777777" w:rsidR="00E15B69" w:rsidRPr="00E15B69" w:rsidRDefault="00E15B69" w:rsidP="00E15B69">
      <w:pPr>
        <w:pStyle w:val="a4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15B69">
        <w:rPr>
          <w:rFonts w:ascii="TH SarabunPSK" w:hAnsi="TH SarabunPSK" w:cs="TH SarabunPSK"/>
          <w:color w:val="000000"/>
          <w:sz w:val="32"/>
          <w:szCs w:val="32"/>
          <w:cs/>
        </w:rPr>
        <w:t>ตามหลักเกณฑ์การประเมินตำแหน่งและวิทยฐานะของข้าราชการครูและบุคลากรทางการศึกษาตำแหน่งผู้บริหารสถานศึกษา ตามหนังสือสำนักงาน ก.ค.ศ. ที่ ศธ.๐๒๐๖.๓/ ว ๙ ลงวันที่ ๒๐ พฤษภาคม ๒๕๖๔ กำหนดให้มีการจัดทำข้อตกลงในการพัฒนางาน (</w:t>
      </w:r>
      <w:r w:rsidRPr="00E15B69">
        <w:rPr>
          <w:rFonts w:ascii="TH SarabunPSK" w:hAnsi="TH SarabunPSK" w:cs="TH SarabunPSK"/>
          <w:color w:val="000000"/>
          <w:sz w:val="32"/>
          <w:szCs w:val="32"/>
        </w:rPr>
        <w:t xml:space="preserve">Performance Agreement :PA) </w:t>
      </w:r>
      <w:r w:rsidRPr="00E15B69">
        <w:rPr>
          <w:rFonts w:ascii="TH SarabunPSK" w:hAnsi="TH SarabunPSK" w:cs="TH SarabunPSK"/>
          <w:color w:val="000000"/>
          <w:sz w:val="32"/>
          <w:szCs w:val="32"/>
          <w:cs/>
        </w:rPr>
        <w:t>ที่ข้าราชการครูต้องจัดทำและเสนอต่อผู้อำนวยการสถานศึกษา เพื่อแสดงเจตจำนงว่าภายในรอบการประเมิน จะพัฒนาคุณภาพผู้เรียน เพื่อให้ผู้เรียนมีความรู้ ทักษะ คุณลักษณะประจำวิชา คุณลักษณะอันพึงประสงค์ และสมรรถนะที่สำคัญตามหลักสูตรให้สูงขึ้น โดยสะท้อนให้เห็นถึงระดับการปฏิบัติที่คาดหวังของตำแหน่งและวิทยฐานะที่ดำรงอยู่ และสอดคล้องกับเป้าหมายและบริบทของสถานศึกษา นโยบายของส่วนราชการและกระทรวงศึกษาธิการ โดยผู้อำนวยการสถานศึกษาได้เห็นชอบให้เป็นข้อตกลงในการพัฒนางาน</w:t>
      </w:r>
    </w:p>
    <w:p w14:paraId="51CC5694" w14:textId="77777777" w:rsidR="00E15B69" w:rsidRPr="00736ED1" w:rsidRDefault="00E15B69" w:rsidP="00736ED1">
      <w:pPr>
        <w:jc w:val="thaiDistribute"/>
        <w:rPr>
          <w:rFonts w:ascii="TH SarabunPSK" w:eastAsia="Arial Unicode MS" w:hAnsi="TH SarabunPSK" w:cs="TH SarabunPSK"/>
          <w:color w:val="000000"/>
          <w:sz w:val="22"/>
          <w:szCs w:val="22"/>
          <w:u w:color="000000"/>
          <w:cs/>
        </w:rPr>
      </w:pPr>
    </w:p>
    <w:p w14:paraId="2C043B9C" w14:textId="3303EC22" w:rsidR="00BB52C3" w:rsidRPr="00BB52C3" w:rsidRDefault="00BF4698" w:rsidP="00BB52C3">
      <w:pPr>
        <w:pStyle w:val="a4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BB52C3">
        <w:rPr>
          <w:rFonts w:ascii="TH SarabunPSK" w:hAnsi="TH SarabunPSK" w:cs="TH SarabunPSK"/>
          <w:sz w:val="32"/>
          <w:szCs w:val="32"/>
        </w:rPr>
        <w:t xml:space="preserve">          </w:t>
      </w:r>
      <w:r w:rsidR="00E15B69">
        <w:rPr>
          <w:rFonts w:ascii="TH SarabunPSK" w:hAnsi="TH SarabunPSK" w:cs="TH SarabunPSK" w:hint="cs"/>
          <w:sz w:val="32"/>
          <w:szCs w:val="32"/>
          <w:cs/>
        </w:rPr>
        <w:t>“</w:t>
      </w:r>
      <w:r w:rsidR="00BB52C3" w:rsidRPr="00E15B69">
        <w:rPr>
          <w:rFonts w:ascii="TH SarabunPSK" w:hAnsi="TH SarabunPSK" w:cs="TH SarabunPSK"/>
          <w:b/>
          <w:bCs/>
          <w:sz w:val="32"/>
          <w:szCs w:val="32"/>
          <w:cs/>
        </w:rPr>
        <w:t>ข้อตกลงในการพัฒนางาน</w:t>
      </w:r>
      <w:r w:rsidR="00BB52C3" w:rsidRPr="00BB52C3">
        <w:rPr>
          <w:rFonts w:ascii="TH SarabunPSK" w:hAnsi="TH SarabunPSK" w:cs="TH SarabunPSK"/>
          <w:sz w:val="32"/>
          <w:szCs w:val="32"/>
          <w:cs/>
        </w:rPr>
        <w:t>” (</w:t>
      </w:r>
      <w:r w:rsidR="00BB52C3" w:rsidRPr="00BB52C3">
        <w:rPr>
          <w:rFonts w:ascii="TH SarabunPSK" w:hAnsi="TH SarabunPSK" w:cs="TH SarabunPSK"/>
          <w:sz w:val="32"/>
          <w:szCs w:val="32"/>
        </w:rPr>
        <w:t xml:space="preserve">Performance Agreement : PA) </w:t>
      </w:r>
      <w:r w:rsidR="00BB52C3" w:rsidRPr="00BB52C3">
        <w:rPr>
          <w:rFonts w:ascii="TH SarabunPSK" w:hAnsi="TH SarabunPSK" w:cs="TH SarabunPSK"/>
          <w:sz w:val="32"/>
          <w:szCs w:val="32"/>
          <w:cs/>
        </w:rPr>
        <w:t>หมายความว่า ข้อตกลงที่</w:t>
      </w:r>
      <w:hyperlink r:id="rId9" w:tooltip="Posts tagged with ข้าราชการครู" w:history="1">
        <w:r w:rsidR="00BB52C3" w:rsidRPr="00BB52C3">
          <w:rPr>
            <w:rStyle w:val="a9"/>
            <w:rFonts w:ascii="TH SarabunPSK" w:hAnsi="TH SarabunPSK" w:cs="TH SarabunPSK"/>
            <w:color w:val="auto"/>
            <w:sz w:val="32"/>
            <w:szCs w:val="32"/>
            <w:cs/>
          </w:rPr>
          <w:t>ข้าราชการครู</w:t>
        </w:r>
      </w:hyperlink>
      <w:r w:rsidR="00BB52C3" w:rsidRPr="00BB52C3">
        <w:rPr>
          <w:rFonts w:ascii="TH SarabunPSK" w:hAnsi="TH SarabunPSK" w:cs="TH SarabunPSK"/>
          <w:sz w:val="32"/>
          <w:szCs w:val="32"/>
        </w:rPr>
        <w:t> </w:t>
      </w:r>
      <w:r w:rsidR="00BB52C3" w:rsidRPr="00BB52C3">
        <w:rPr>
          <w:rFonts w:ascii="TH SarabunPSK" w:hAnsi="TH SarabunPSK" w:cs="TH SarabunPSK"/>
          <w:sz w:val="32"/>
          <w:szCs w:val="32"/>
          <w:cs/>
        </w:rPr>
        <w:t>ได้เสนอต่อผู้อำนวยการสถานศึกษา เพื่อแสดงเจตจำนงว่าภายในรอบการประเมินจะพัฒนาผลลัพธ์การเรียน ของผู้เรียน เพื่อให้ผู้เรียนมีความรู้ ทักษะ คุณลักษณะประจำวิชา คุณลักษณะอันพึงประสงค์ และสมรรถนะที่สำคัญตามหลักสูตร ให้สูงขึ้นโดยสะทอนให้เห็นถึงระดับการปฏิบัติที่คาดหวังของตำแหน่งและวิทยฐาน ที่ดำรงอยู่ และสอดคล้องกับเป้าหมายและบริบทสถานศึกษา นโยบายของส่วนราชการและกระทรวงศึกษาธิการ โดยผู้อำนวยการสถานศึกษาได้เห็นชอบให้เป็นข้อตกลงในการพัฒนางาน  </w:t>
      </w:r>
    </w:p>
    <w:p w14:paraId="396F8FBC" w14:textId="77777777" w:rsidR="00BB52C3" w:rsidRPr="00BB52C3" w:rsidRDefault="00BB52C3" w:rsidP="00BB52C3">
      <w:pPr>
        <w:pStyle w:val="a4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B52C3">
        <w:rPr>
          <w:rFonts w:ascii="TH SarabunPSK" w:hAnsi="TH SarabunPSK" w:cs="TH SarabunPSK"/>
          <w:sz w:val="32"/>
          <w:szCs w:val="32"/>
          <w:cs/>
        </w:rPr>
        <w:t xml:space="preserve">ข้าราชการครูและบุคลากรทางการศึกษาที่ดำรงตำแหน่งครูทุกคน ต้องจัดทำข้อตกลงในการพัฒนางา ตามแบบที่ ก.ค.ศ. กำหนด ทุกปีงบประมาณเสนอต่อผู้อำนวยการสถานศึกษา เพื่อพิจารณาให้ความเห็นชอบ โดยข้อตกลงในการพัฒนางาน ประกอบด้วย </w:t>
      </w:r>
      <w:r w:rsidRPr="00BB52C3">
        <w:rPr>
          <w:rFonts w:ascii="TH SarabunPSK" w:hAnsi="TH SarabunPSK" w:cs="TH SarabunPSK"/>
          <w:sz w:val="32"/>
          <w:szCs w:val="32"/>
        </w:rPr>
        <w:t xml:space="preserve">2 </w:t>
      </w:r>
      <w:r w:rsidRPr="00BB52C3">
        <w:rPr>
          <w:rFonts w:ascii="TH SarabunPSK" w:hAnsi="TH SarabunPSK" w:cs="TH SarabunPSK"/>
          <w:sz w:val="32"/>
          <w:szCs w:val="32"/>
          <w:cs/>
        </w:rPr>
        <w:t>ส่วน ดังต่อไปนี้</w:t>
      </w:r>
      <w:r w:rsidRPr="00BB52C3">
        <w:rPr>
          <w:rFonts w:ascii="TH SarabunPSK" w:hAnsi="TH SarabunPSK" w:cs="TH SarabunPSK"/>
          <w:sz w:val="32"/>
          <w:szCs w:val="32"/>
        </w:rPr>
        <w:t> </w:t>
      </w:r>
    </w:p>
    <w:p w14:paraId="07EA04C1" w14:textId="4D75E6A3" w:rsidR="00BB52C3" w:rsidRPr="00BB52C3" w:rsidRDefault="00BB52C3" w:rsidP="00BB52C3">
      <w:pPr>
        <w:pStyle w:val="a4"/>
        <w:shd w:val="clear" w:color="auto" w:fill="FFFFFF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BB52C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BB52C3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B52C3">
        <w:rPr>
          <w:rFonts w:ascii="TH SarabunPSK" w:hAnsi="TH SarabunPSK" w:cs="TH SarabunPSK"/>
          <w:b/>
          <w:bCs/>
          <w:sz w:val="32"/>
          <w:szCs w:val="32"/>
          <w:cs/>
        </w:rPr>
        <w:t>ข้อตกลงในการพัฒนางานตามมาตรฐานตำแหน่ง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B52C3"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1E3C015D" w14:textId="77777777" w:rsidR="00BB52C3" w:rsidRPr="00BB52C3" w:rsidRDefault="00BB52C3" w:rsidP="00BB52C3">
      <w:pPr>
        <w:pStyle w:val="a4"/>
        <w:shd w:val="clear" w:color="auto" w:fill="FFFFFF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</w:rPr>
      </w:pPr>
      <w:r w:rsidRPr="00BB52C3">
        <w:rPr>
          <w:rFonts w:ascii="TH SarabunPSK" w:hAnsi="TH SarabunPSK" w:cs="TH SarabunPSK"/>
          <w:sz w:val="32"/>
          <w:szCs w:val="32"/>
        </w:rPr>
        <w:t xml:space="preserve">1) </w:t>
      </w:r>
      <w:r w:rsidRPr="00BB52C3">
        <w:rPr>
          <w:rFonts w:ascii="TH SarabunPSK" w:hAnsi="TH SarabunPSK" w:cs="TH SarabunPSK"/>
          <w:sz w:val="32"/>
          <w:szCs w:val="32"/>
          <w:cs/>
        </w:rPr>
        <w:t>การปฏิบัติงานตามมาตรฐานตำแหน่งครู และมีภาระงานตามที่ ก.ค.ศ. กำหนด</w:t>
      </w:r>
    </w:p>
    <w:p w14:paraId="7F0D17B6" w14:textId="2C995980" w:rsidR="00BB52C3" w:rsidRPr="00BB52C3" w:rsidRDefault="00BB52C3" w:rsidP="00BB52C3">
      <w:pPr>
        <w:pStyle w:val="a4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BB52C3">
        <w:rPr>
          <w:rFonts w:ascii="TH SarabunPSK" w:hAnsi="TH SarabunPSK" w:cs="TH SarabunPSK"/>
          <w:sz w:val="32"/>
          <w:szCs w:val="32"/>
        </w:rPr>
        <w:t xml:space="preserve">          2) </w:t>
      </w:r>
      <w:r w:rsidRPr="00BB52C3">
        <w:rPr>
          <w:rFonts w:ascii="TH SarabunPSK" w:hAnsi="TH SarabunPSK" w:cs="TH SarabunPSK"/>
          <w:sz w:val="32"/>
          <w:szCs w:val="32"/>
          <w:cs/>
        </w:rPr>
        <w:t>ผลการปฏิบัติงาน ด้านการจัดการเรียนรู้ ด้านการส่งเสริมและสนับสนุนการจัดการเรียน และด้านการพัฒนาตนเองและวิชาชีพ</w:t>
      </w:r>
      <w:r w:rsidRPr="00BB52C3">
        <w:rPr>
          <w:rFonts w:ascii="TH SarabunPSK" w:hAnsi="TH SarabunPSK" w:cs="TH SarabunPSK"/>
          <w:sz w:val="32"/>
          <w:szCs w:val="32"/>
        </w:rPr>
        <w:t> </w:t>
      </w:r>
    </w:p>
    <w:p w14:paraId="57B293AA" w14:textId="77777777" w:rsidR="00BB52C3" w:rsidRPr="00BB52C3" w:rsidRDefault="00BB52C3" w:rsidP="00BB52C3">
      <w:pPr>
        <w:pStyle w:val="a4"/>
        <w:shd w:val="clear" w:color="auto" w:fill="FFFFFF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BB52C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BB52C3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BB52C3">
        <w:rPr>
          <w:rFonts w:ascii="TH SarabunPSK" w:hAnsi="TH SarabunPSK" w:cs="TH SarabunPSK"/>
          <w:b/>
          <w:bCs/>
          <w:sz w:val="32"/>
          <w:szCs w:val="32"/>
          <w:cs/>
        </w:rPr>
        <w:t>ข้อตกลงในการพัฒนางานที่เสนอเป็นประเด็นท้าทายในการพัฒนาผลลัพธ์การเรียนรู้ของผู้เรียน</w:t>
      </w:r>
    </w:p>
    <w:p w14:paraId="34539389" w14:textId="78D7D831" w:rsidR="00BB52C3" w:rsidRPr="00BB52C3" w:rsidRDefault="00BB52C3" w:rsidP="00BB52C3">
      <w:pPr>
        <w:pStyle w:val="a4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BB52C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B52C3">
        <w:rPr>
          <w:rFonts w:ascii="TH SarabunPSK" w:hAnsi="TH SarabunPSK" w:cs="TH SarabunPSK"/>
          <w:sz w:val="32"/>
          <w:szCs w:val="32"/>
          <w:cs/>
        </w:rPr>
        <w:t>โดยต้องแสดงให้เห็นถึงการปรับประยุกต์ ริเริ่มการแก้ปัญหา พัฒนา คิดค้น ปรับเปลี่ยน หรือการสร้างการเปลี่ยนแปลง ทั้งนี้ ข้อตกลงในการพัฒนางานต้องมีความสอดคล้องกับเป้าหมาย และบริบทสถานศึกษา นโยบายของส่วนราชการและกระทรวงศึกษาธิการ</w:t>
      </w:r>
    </w:p>
    <w:p w14:paraId="054FB056" w14:textId="77777777" w:rsidR="00BB52C3" w:rsidRPr="00BB52C3" w:rsidRDefault="00BB52C3" w:rsidP="00BB52C3">
      <w:pPr>
        <w:pStyle w:val="a4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B52C3">
        <w:rPr>
          <w:rFonts w:ascii="TH SarabunPSK" w:hAnsi="TH SarabunPSK" w:cs="TH SarabunPSK"/>
          <w:sz w:val="32"/>
          <w:szCs w:val="32"/>
          <w:cs/>
        </w:rPr>
        <w:t>การจัดทำข้อตกลงในการพัฒนางาน ควรกำหนดการดำเนินการในแต่ละกิจกรรมให้ชัดเจน เพื่อให้สามารถประเมินผลการพัฒนางานตามข้อตกลงได้อย่างชัดเจนและเป็นธรรม ทั้งนี้ ในระหว่างการดำเนินการตามข้อตกลงในการพัฒนางาน กรณีที่ข้าราชการครูย้าย รักษาการในตำแหน่งผู้อำนวยการสถานศึกษา ได้รับมอบหมายให้ทำการสอนต่างวิชา/กลุ่มสาระการเรียนรู้ที่ทำข้อตกลงไว้เดิม ให้ดำเนินการดังนี้</w:t>
      </w:r>
    </w:p>
    <w:p w14:paraId="5126E05A" w14:textId="0B8DBE2C" w:rsidR="00BB52C3" w:rsidRPr="00BB52C3" w:rsidRDefault="00BB52C3" w:rsidP="00BB52C3">
      <w:pPr>
        <w:pStyle w:val="a4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BB52C3">
        <w:rPr>
          <w:rFonts w:ascii="TH SarabunPSK" w:hAnsi="TH SarabunPSK" w:cs="TH SarabunPSK"/>
          <w:sz w:val="32"/>
          <w:szCs w:val="32"/>
        </w:rPr>
        <w:lastRenderedPageBreak/>
        <w:t> </w:t>
      </w:r>
      <w:r>
        <w:rPr>
          <w:rFonts w:ascii="TH SarabunPSK" w:hAnsi="TH SarabunPSK" w:cs="TH SarabunPSK"/>
          <w:sz w:val="32"/>
          <w:szCs w:val="32"/>
        </w:rPr>
        <w:tab/>
      </w:r>
      <w:r w:rsidRPr="00BB52C3">
        <w:rPr>
          <w:rFonts w:ascii="TH SarabunPSK" w:hAnsi="TH SarabunPSK" w:cs="TH SarabunPSK"/>
          <w:sz w:val="32"/>
          <w:szCs w:val="32"/>
        </w:rPr>
        <w:t xml:space="preserve">1. </w:t>
      </w:r>
      <w:r w:rsidRPr="00BB52C3">
        <w:rPr>
          <w:rFonts w:ascii="TH SarabunPSK" w:hAnsi="TH SarabunPSK" w:cs="TH SarabunPSK"/>
          <w:sz w:val="32"/>
          <w:szCs w:val="32"/>
          <w:cs/>
        </w:rPr>
        <w:t>กรณีที่ข้าราชการครูย้ายสถานศึกษาระหว่างปีงบประมาณให้จัดทำข้อตกลงในการพัฒนางาน กับผู้อำนวยการสถานศึกษาคนใหม่ในสถานศึกษาที่ย้ายไปดำรงตำแหน่ง</w:t>
      </w:r>
    </w:p>
    <w:p w14:paraId="5B79BEA0" w14:textId="77777777" w:rsidR="00BB52C3" w:rsidRPr="00BB52C3" w:rsidRDefault="00BB52C3" w:rsidP="00BB52C3">
      <w:pPr>
        <w:pStyle w:val="a4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BB52C3">
        <w:rPr>
          <w:rFonts w:ascii="TH SarabunPSK" w:hAnsi="TH SarabunPSK" w:cs="TH SarabunPSK"/>
          <w:sz w:val="32"/>
          <w:szCs w:val="32"/>
        </w:rPr>
        <w:t xml:space="preserve">          2. </w:t>
      </w:r>
      <w:r w:rsidRPr="00BB52C3">
        <w:rPr>
          <w:rFonts w:ascii="TH SarabunPSK" w:hAnsi="TH SarabunPSK" w:cs="TH SarabunPSK"/>
          <w:sz w:val="32"/>
          <w:szCs w:val="32"/>
          <w:cs/>
        </w:rPr>
        <w:t>กรณีที่ข้าราชการครูได้รับการแต่งตั้งให้รักษาการในตำแหน่งผู้อำนวยการสถานศึกษา ให ข้อตกลงในการพัฒนางานในตำแหน่งครูกับผู้อำนวยการสำนักงานเขตพื้นที่การศึกษา</w:t>
      </w:r>
    </w:p>
    <w:p w14:paraId="6892E979" w14:textId="77777777" w:rsidR="00BB52C3" w:rsidRPr="00BB52C3" w:rsidRDefault="00BB52C3" w:rsidP="00BB52C3">
      <w:pPr>
        <w:pStyle w:val="a4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BB52C3">
        <w:rPr>
          <w:rFonts w:ascii="TH SarabunPSK" w:hAnsi="TH SarabunPSK" w:cs="TH SarabunPSK"/>
          <w:sz w:val="32"/>
          <w:szCs w:val="32"/>
        </w:rPr>
        <w:t xml:space="preserve">          3. </w:t>
      </w:r>
      <w:r w:rsidRPr="00BB52C3">
        <w:rPr>
          <w:rFonts w:ascii="TH SarabunPSK" w:hAnsi="TH SarabunPSK" w:cs="TH SarabunPSK"/>
          <w:sz w:val="32"/>
          <w:szCs w:val="32"/>
          <w:cs/>
        </w:rPr>
        <w:t>กรณีที่ข้าราชการครูได้รับมอบหมายให้ทำการสอนต่างวิชา/กลุ่มสาระการเรียนรู้ที่ทำข้อตก ให้ข้าราชการครูจัดทำรายละเอียดข้อตกลงในการพัฒนางานในวิชา/กลุ่มสาระการเรียนรู้ตามที่ได้รับมอบหมายใหม่</w:t>
      </w:r>
    </w:p>
    <w:p w14:paraId="02058F6F" w14:textId="225EF32F" w:rsidR="002D1CA0" w:rsidRDefault="003550D9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แนวทาง</w:t>
      </w:r>
      <w:r w:rsidR="00AE36DF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การจัดทำข้อตกลงในการปฏิบัติงาน</w:t>
      </w:r>
    </w:p>
    <w:p w14:paraId="60AA890A" w14:textId="77777777" w:rsidR="00022122" w:rsidRPr="00022122" w:rsidRDefault="00AE36DF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ab/>
      </w:r>
      <w:r w:rsidR="00022122" w:rsidRPr="00022122">
        <w:rPr>
          <w:rFonts w:ascii="TH SarabunPSK" w:hAnsi="TH SarabunPSK" w:cs="TH SarabunPSK"/>
          <w:b/>
          <w:bCs/>
          <w:sz w:val="32"/>
          <w:szCs w:val="32"/>
          <w:cs/>
        </w:rPr>
        <w:t>แนวทางในการเขียนข้อตกลงในการพัฒนางาน(</w:t>
      </w:r>
      <w:r w:rsidR="00022122" w:rsidRPr="00022122">
        <w:rPr>
          <w:rFonts w:ascii="TH SarabunPSK" w:hAnsi="TH SarabunPSK" w:cs="TH SarabunPSK"/>
          <w:b/>
          <w:bCs/>
          <w:sz w:val="32"/>
          <w:szCs w:val="32"/>
        </w:rPr>
        <w:t xml:space="preserve">PA) </w:t>
      </w:r>
    </w:p>
    <w:p w14:paraId="180F949D" w14:textId="4092B8E7" w:rsidR="00022122" w:rsidRDefault="00022122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22122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.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ค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ส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คัญที่ควรทราบ (ตามระดับปฏิบัติที่คาดหวังของต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แหน่งแต่ละวิทยฐานะ)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</w:p>
    <w:p w14:paraId="356C081F" w14:textId="798EDAF9" w:rsidR="00022122" w:rsidRDefault="00022122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22122">
        <w:rPr>
          <w:rFonts w:ascii="TH SarabunPSK" w:hAnsi="TH SarabunPSK" w:cs="TH SarabunPSK"/>
          <w:sz w:val="32"/>
          <w:szCs w:val="32"/>
        </w:rPr>
        <w:t xml:space="preserve">1) </w:t>
      </w:r>
      <w:r w:rsidRPr="00022122">
        <w:rPr>
          <w:rFonts w:ascii="TH SarabunPSK" w:hAnsi="TH SarabunPSK" w:cs="TH SarabunPSK"/>
          <w:sz w:val="32"/>
          <w:szCs w:val="32"/>
          <w:cs/>
        </w:rPr>
        <w:t>ต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แหน่งครู (ไม่มีวิทยฐานะ) “ปรับประยุกต์” หมายถึง มีระดับปฏิบัติที่คาดหวังว่า ครู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ต้องมีความสามารถปรับประยุกต์ความรู้ แนวคิด หลักการ วิธีการ เกี่ยวกับการจัดการเรียนรู้ มาใช้ในการ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จัดการเรียนรู้ได้อย่างเหมาะสมกับบริบทและความแตกต่างของผู้เรียน เช่น ประยุกต์ความรู้เรื่องหลักการ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แนวทางการจัดการเรียนแบบ</w:t>
      </w:r>
      <w:r w:rsidRPr="00022122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022122">
        <w:rPr>
          <w:rFonts w:ascii="TH SarabunPSK" w:hAnsi="TH SarabunPSK" w:cs="TH SarabunPSK"/>
          <w:sz w:val="32"/>
          <w:szCs w:val="32"/>
          <w:cs/>
        </w:rPr>
        <w:t>มาด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เนินออกแบบกิจกรรมการเรียนรู้ได้อย่างเหมาะสมกับ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บริบทและความแตกต่างของผู้เรียน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</w:p>
    <w:p w14:paraId="05C0559E" w14:textId="2281D66D" w:rsidR="00022122" w:rsidRDefault="00022122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22122">
        <w:rPr>
          <w:rFonts w:ascii="TH SarabunPSK" w:hAnsi="TH SarabunPSK" w:cs="TH SarabunPSK"/>
          <w:sz w:val="32"/>
          <w:szCs w:val="32"/>
        </w:rPr>
        <w:t xml:space="preserve">2) </w:t>
      </w:r>
      <w:r w:rsidRPr="00022122">
        <w:rPr>
          <w:rFonts w:ascii="TH SarabunPSK" w:hAnsi="TH SarabunPSK" w:cs="TH SarabunPSK"/>
          <w:sz w:val="32"/>
          <w:szCs w:val="32"/>
          <w:cs/>
        </w:rPr>
        <w:t>ต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แหน่งครู(วิทยฐานะช</w:t>
      </w:r>
      <w:r w:rsidR="003550D9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นาญการ) “แก้ไขปัญหา” หมายถึง มีระดับปฏิบัติที่คาดหวัง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ว่า ครูต้องรับรู้ปัญหาและสามารถแก้ปัญหาการจัดการเรียนรู้และการจัดการชั้นเรียน และสามารถส่งเสริมให้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ผู้เรียนมีคุณลักษณะอันพึงประสงค์ได้</w:t>
      </w:r>
      <w:r w:rsidR="009F16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เช่น ครูรับรู้ปัญหาผู้เรียนไม่สนใจในการเรียนรู้ ครูต้องสามารถออกแบบ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กิจกรรมการเรียนรู้ที่ท้าทายให้ผู้เรียนสนใจในการเรียน สร้างบรรยากาศในการเรียนเชิงบวก และใช้สื่อ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เทคโนโลยีที่ทันสมัย เพื่อสร้างแรงบันดาลใจให้ผู้เรียนมีความสนใจในการเรียนรู้เพิ่มมากขึ้น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</w:p>
    <w:p w14:paraId="4315A301" w14:textId="0CE23F42" w:rsidR="00022122" w:rsidRDefault="00022122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22122">
        <w:rPr>
          <w:rFonts w:ascii="TH SarabunPSK" w:hAnsi="TH SarabunPSK" w:cs="TH SarabunPSK"/>
          <w:sz w:val="32"/>
          <w:szCs w:val="32"/>
        </w:rPr>
        <w:t xml:space="preserve">3) </w:t>
      </w:r>
      <w:r w:rsidRPr="00022122">
        <w:rPr>
          <w:rFonts w:ascii="TH SarabunPSK" w:hAnsi="TH SarabunPSK" w:cs="TH SarabunPSK"/>
          <w:sz w:val="32"/>
          <w:szCs w:val="32"/>
          <w:cs/>
        </w:rPr>
        <w:t>ต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แหน่งครู(วิทยฐานะช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นาญการพิเศษ) “ริเริ่ม พัฒนา” หมายถึง มีระดับปฏิบัติที่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คาดหวังว่า ครูต้องมีความสามารถหาวิธีการใหม่ๆมาใช้ในการจัดการเรียนรู้เพื่อปรับปรุงพัฒนางานให้ดีขึ้น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ผู้เรียนมีทักษะกระบวนการคิดดีขึ้น และเป็นแบบอย่างที่ดีได้ เช่น น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วิธีการจัดการเรียนการสอนรูปแบบใหม่ๆ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หรือกิจกรรมการเรียนรู้ใหม่ๆมาใช้ในการพัฒนาความรู้ และทักษะกระบวนการคิด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</w:p>
    <w:p w14:paraId="1F650A54" w14:textId="2AD91CF4" w:rsidR="00022122" w:rsidRDefault="00022122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22122">
        <w:rPr>
          <w:rFonts w:ascii="TH SarabunPSK" w:hAnsi="TH SarabunPSK" w:cs="TH SarabunPSK"/>
          <w:sz w:val="32"/>
          <w:szCs w:val="32"/>
        </w:rPr>
        <w:t xml:space="preserve">4) </w:t>
      </w:r>
      <w:r w:rsidRPr="00022122">
        <w:rPr>
          <w:rFonts w:ascii="TH SarabunPSK" w:hAnsi="TH SarabunPSK" w:cs="TH SarabunPSK"/>
          <w:sz w:val="32"/>
          <w:szCs w:val="32"/>
          <w:cs/>
        </w:rPr>
        <w:t>ต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แหน่งครู(วิทยฐานะเชี่ยวชาญ) “คิดค้น ปรับเปลี่ยน” หมายถึง มีระดับปฏิบัติที่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คาดหวังว่า ครูต้องมีความสามารถ คิดค้น ปรับเปลี่ยน สามารถสร้างสรรค์สื่อ นวัตกรรมและเทคโนโลยี เพื่อ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ยกระดับการท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งานการจัดการเรียนการสอนให้ดีขึ้น และให้ผู้เรียนค้นพบองค์ความรู้ได้ด้วยตนเอง เป็น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แบบอย่างและให้ค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ปรึกษาผู้อื่นได้ เช่น ครูสามารถสร้างรูปแบบการสอนที่เน้นการใช้สื่อเทคโนโลยีเพื่อ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พัฒนาการเรียนรู้ของผู้เรียนให้สามารถค้นพบความรู้ด้วยตนเอง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</w:p>
    <w:p w14:paraId="56C6EABF" w14:textId="5321C507" w:rsidR="00022122" w:rsidRDefault="00022122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22122">
        <w:rPr>
          <w:rFonts w:ascii="TH SarabunPSK" w:hAnsi="TH SarabunPSK" w:cs="TH SarabunPSK"/>
          <w:sz w:val="32"/>
          <w:szCs w:val="32"/>
        </w:rPr>
        <w:t xml:space="preserve">5) </w:t>
      </w:r>
      <w:r w:rsidRPr="00022122">
        <w:rPr>
          <w:rFonts w:ascii="TH SarabunPSK" w:hAnsi="TH SarabunPSK" w:cs="TH SarabunPSK"/>
          <w:sz w:val="32"/>
          <w:szCs w:val="32"/>
          <w:cs/>
        </w:rPr>
        <w:t>ต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แหน่งครู(วิทยฐานะเชี่ยวชาญพิเศษ) “สร้างการเปลี่ยนแปลง” หมายถึงมีระดับปฏิบัติ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ที่คาดหวังว่า ครูต้องมีความสามารถ คิดค้น พัฒนานวัตกรรมและเทคโนโลยี เผยแพร่ และขยายผลจนน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ไปสู่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การเปลี่ยนแปลงในวงวิชาชีพ เป็นแบบอย่างและให้ค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ปรึกษาผู้อื่น และเป็นผู้น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 xml:space="preserve"> เช่น การเปลี่ยนนวัตกรรม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การสอนใหม่จนเป็นที่ยอมรับของสังคมและวงการวิชาชีพ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</w:p>
    <w:p w14:paraId="7574E342" w14:textId="3680AF1D" w:rsidR="00022122" w:rsidRDefault="00022122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9F1605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9F1605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แนวทางการเขียน</w:t>
      </w:r>
      <w:r w:rsidR="009F16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022122">
        <w:rPr>
          <w:rFonts w:ascii="TH SarabunPSK" w:hAnsi="TH SarabunPSK" w:cs="TH SarabunPSK"/>
          <w:sz w:val="32"/>
          <w:szCs w:val="32"/>
        </w:rPr>
        <w:t xml:space="preserve">1 </w:t>
      </w:r>
      <w:r w:rsidRPr="00022122">
        <w:rPr>
          <w:rFonts w:ascii="TH SarabunPSK" w:hAnsi="TH SarabunPSK" w:cs="TH SarabunPSK"/>
          <w:sz w:val="32"/>
          <w:szCs w:val="32"/>
          <w:cs/>
        </w:rPr>
        <w:t>ข้อตกลงในการพัฒนางานตามมาตรฐานต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แหน่ง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</w:p>
    <w:p w14:paraId="266B5105" w14:textId="23447002" w:rsidR="00022122" w:rsidRDefault="00022122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22122">
        <w:rPr>
          <w:rFonts w:ascii="TH SarabunPSK" w:hAnsi="TH SarabunPSK" w:cs="TH SarabunPSK"/>
          <w:sz w:val="32"/>
          <w:szCs w:val="32"/>
        </w:rPr>
        <w:t xml:space="preserve">1) </w:t>
      </w:r>
      <w:r w:rsidRPr="00022122">
        <w:rPr>
          <w:rFonts w:ascii="TH SarabunPSK" w:hAnsi="TH SarabunPSK" w:cs="TH SarabunPSK"/>
          <w:sz w:val="32"/>
          <w:szCs w:val="32"/>
          <w:cs/>
        </w:rPr>
        <w:t>ด้านผู้จัดท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ข้อตกลง เป็นข้อมูลส่วนตัวของผู้จัดท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ข้อตกลง ให้ด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เนินการ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เขียนตามสภาพความเป็นจริง ณ วันที่จัดท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ข้อตกลง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</w:p>
    <w:p w14:paraId="02D70384" w14:textId="0FE2A0A0" w:rsidR="00022122" w:rsidRDefault="00022122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22122">
        <w:rPr>
          <w:rFonts w:ascii="TH SarabunPSK" w:hAnsi="TH SarabunPSK" w:cs="TH SarabunPSK"/>
          <w:sz w:val="32"/>
          <w:szCs w:val="32"/>
        </w:rPr>
        <w:t xml:space="preserve">2) </w:t>
      </w:r>
      <w:r w:rsidRPr="00022122">
        <w:rPr>
          <w:rFonts w:ascii="TH SarabunPSK" w:hAnsi="TH SarabunPSK" w:cs="TH SarabunPSK"/>
          <w:sz w:val="32"/>
          <w:szCs w:val="32"/>
          <w:cs/>
        </w:rPr>
        <w:t>ด้านภาระงานตามที่ กคศ.ก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 xml:space="preserve">หนด ให้เขียนภาระงานให้ครบทั้ง </w:t>
      </w:r>
      <w:r w:rsidRPr="00022122">
        <w:rPr>
          <w:rFonts w:ascii="TH SarabunPSK" w:hAnsi="TH SarabunPSK" w:cs="TH SarabunPSK"/>
          <w:sz w:val="32"/>
          <w:szCs w:val="32"/>
        </w:rPr>
        <w:t xml:space="preserve">4 </w:t>
      </w:r>
      <w:r w:rsidRPr="00022122">
        <w:rPr>
          <w:rFonts w:ascii="TH SarabunPSK" w:hAnsi="TH SarabunPSK" w:cs="TH SarabunPSK"/>
          <w:sz w:val="32"/>
          <w:szCs w:val="32"/>
          <w:cs/>
        </w:rPr>
        <w:t>ด้าน คือ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</w:p>
    <w:p w14:paraId="435E330C" w14:textId="0D55CD4D" w:rsidR="00022122" w:rsidRDefault="00022122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22122">
        <w:rPr>
          <w:rFonts w:ascii="TH SarabunPSK" w:hAnsi="TH SarabunPSK" w:cs="TH SarabunPSK"/>
          <w:sz w:val="32"/>
          <w:szCs w:val="32"/>
        </w:rPr>
        <w:t xml:space="preserve">2.1) </w:t>
      </w:r>
      <w:r w:rsidRPr="00022122">
        <w:rPr>
          <w:rFonts w:ascii="TH SarabunPSK" w:hAnsi="TH SarabunPSK" w:cs="TH SarabunPSK"/>
          <w:sz w:val="32"/>
          <w:szCs w:val="32"/>
          <w:cs/>
        </w:rPr>
        <w:t>ด้านภาระงานด้านชั่วโมงสอนตามตารางสอน ให้เขียนภาระงานที่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สอนตามตารางสอนที่ได้รับมอบหมายทั้งหมด คือ ได้รับมอบหมายสอนกี่กลุ่มสาระการเรียนรู้ก็ต้องเขียนให้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ครบว่ามีจ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นวนกี่ชั่วโมง/สัปดาห์ (สอนเป็นคาบก็ควรปรับเขียนให้เป็นหน่วยชั่วโมง)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</w:p>
    <w:p w14:paraId="6B842192" w14:textId="0C4A880E" w:rsidR="00022122" w:rsidRDefault="00022122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22122">
        <w:rPr>
          <w:rFonts w:ascii="TH SarabunPSK" w:hAnsi="TH SarabunPSK" w:cs="TH SarabunPSK"/>
          <w:sz w:val="32"/>
          <w:szCs w:val="32"/>
        </w:rPr>
        <w:t xml:space="preserve">2.2) </w:t>
      </w:r>
      <w:r w:rsidRPr="00022122">
        <w:rPr>
          <w:rFonts w:ascii="TH SarabunPSK" w:hAnsi="TH SarabunPSK" w:cs="TH SarabunPSK"/>
          <w:sz w:val="32"/>
          <w:szCs w:val="32"/>
          <w:cs/>
        </w:rPr>
        <w:t>ด้านภาระงานส่งเสริมและสนับสนุนการจัดการเรียนรู้คือ งานที่เป็น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ประโยชน์ต่อการส่งเสริมและพัฒนาการจัดการเรียนรู้ เช่น การจัดท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แผนการจัดการเรียนรู้ การสร้างเครื่องมือ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 xml:space="preserve">วัดและประเมินผลการเรียนรู้การสร้างสื่อหรือพัฒนาสื่อ หรือการมีส่วนร่วมในกระบวนการ </w:t>
      </w:r>
      <w:r w:rsidRPr="00022122">
        <w:rPr>
          <w:rFonts w:ascii="TH SarabunPSK" w:hAnsi="TH SarabunPSK" w:cs="TH SarabunPSK"/>
          <w:sz w:val="32"/>
          <w:szCs w:val="32"/>
        </w:rPr>
        <w:t xml:space="preserve">PLC </w:t>
      </w:r>
      <w:r w:rsidRPr="00022122">
        <w:rPr>
          <w:rFonts w:ascii="TH SarabunPSK" w:hAnsi="TH SarabunPSK" w:cs="TH SarabunPSK"/>
          <w:sz w:val="32"/>
          <w:szCs w:val="32"/>
          <w:cs/>
        </w:rPr>
        <w:t>รวมแล้ว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จ</w:t>
      </w:r>
      <w:r w:rsidR="009F16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นวนกี่ชั่วโมง/สัปดาห์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</w:p>
    <w:p w14:paraId="6B67D9E0" w14:textId="75FA54C5" w:rsidR="00022122" w:rsidRDefault="00022122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22122">
        <w:rPr>
          <w:rFonts w:ascii="TH SarabunPSK" w:hAnsi="TH SarabunPSK" w:cs="TH SarabunPSK"/>
          <w:sz w:val="32"/>
          <w:szCs w:val="32"/>
        </w:rPr>
        <w:t xml:space="preserve">2.3) </w:t>
      </w:r>
      <w:r w:rsidRPr="00022122">
        <w:rPr>
          <w:rFonts w:ascii="TH SarabunPSK" w:hAnsi="TH SarabunPSK" w:cs="TH SarabunPSK"/>
          <w:sz w:val="32"/>
          <w:szCs w:val="32"/>
          <w:cs/>
        </w:rPr>
        <w:t>ด้านภาระงานพัฒนาคุณภาพการศึกษาของสถานศึกษา คือ งานที่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ส่งเสริม สนับสนุนการจัดการศึกษาของสถานศึกษาในด้านต่างๆที่ส่งต่อคุณภาพผู้เรียนและคุณภาพการจัด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 xml:space="preserve">การศึกษา เช่น ภาระงานหัวหน้ากลุ่มสาระการเรียนรู้ การประกันคุณภาพการศึกษา ช่วยงานบริหาร </w:t>
      </w:r>
      <w:r w:rsidRPr="00022122">
        <w:rPr>
          <w:rFonts w:ascii="TH SarabunPSK" w:hAnsi="TH SarabunPSK" w:cs="TH SarabunPSK"/>
          <w:sz w:val="32"/>
          <w:szCs w:val="32"/>
        </w:rPr>
        <w:t xml:space="preserve">4 </w:t>
      </w:r>
      <w:r w:rsidRPr="00022122">
        <w:rPr>
          <w:rFonts w:ascii="TH SarabunPSK" w:hAnsi="TH SarabunPSK" w:cs="TH SarabunPSK"/>
          <w:sz w:val="32"/>
          <w:szCs w:val="32"/>
          <w:cs/>
        </w:rPr>
        <w:t>งาน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ของสถานศึกษา รวมแล้ว จ</w:t>
      </w:r>
      <w:r w:rsidR="002A2BD0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นวนกี่ชั่วโมง/สัปดาห์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</w:p>
    <w:p w14:paraId="207565CB" w14:textId="0AB72DF7" w:rsidR="00022122" w:rsidRDefault="00022122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22122">
        <w:rPr>
          <w:rFonts w:ascii="TH SarabunPSK" w:hAnsi="TH SarabunPSK" w:cs="TH SarabunPSK"/>
          <w:sz w:val="32"/>
          <w:szCs w:val="32"/>
        </w:rPr>
        <w:t xml:space="preserve">2.4) </w:t>
      </w:r>
      <w:r w:rsidRPr="00022122">
        <w:rPr>
          <w:rFonts w:ascii="TH SarabunPSK" w:hAnsi="TH SarabunPSK" w:cs="TH SarabunPSK"/>
          <w:sz w:val="32"/>
          <w:szCs w:val="32"/>
          <w:cs/>
        </w:rPr>
        <w:t>ด้านภาระงานตอบสนองนโยบายและจุดเน้นของรัฐบาล ศธ.หรือ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Pr="00022122">
        <w:rPr>
          <w:rFonts w:ascii="TH SarabunPSK" w:hAnsi="TH SarabunPSK" w:cs="TH SarabunPSK"/>
          <w:sz w:val="32"/>
          <w:szCs w:val="32"/>
          <w:cs/>
        </w:rPr>
        <w:t>หน่วยงานต้นสังกัด รวมแล้ว จ</w:t>
      </w:r>
      <w:r w:rsidR="002A2BD0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นวนกี่ชั่วโมง/สัปดาห์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</w:p>
    <w:p w14:paraId="10CD5C40" w14:textId="6E69F8EA" w:rsidR="00022122" w:rsidRDefault="00022122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9F1605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F342DB">
        <w:rPr>
          <w:rFonts w:ascii="TH SarabunPSK" w:hAnsi="TH SarabunPSK" w:cs="TH SarabunPSK"/>
          <w:b/>
          <w:bCs/>
          <w:cs/>
        </w:rPr>
        <w:t xml:space="preserve">: </w:t>
      </w:r>
      <w:r w:rsidRPr="00F342DB">
        <w:rPr>
          <w:rFonts w:ascii="TH SarabunPSK" w:hAnsi="TH SarabunPSK" w:cs="TH SarabunPSK"/>
          <w:b/>
          <w:bCs/>
          <w:i/>
          <w:iCs/>
          <w:cs/>
        </w:rPr>
        <w:t>ตรวจสอบภาระงานตามที่ กคศ.ก</w:t>
      </w:r>
      <w:r w:rsidR="00F342DB" w:rsidRPr="00F342DB">
        <w:rPr>
          <w:rFonts w:ascii="TH SarabunPSK" w:hAnsi="TH SarabunPSK" w:cs="TH SarabunPSK" w:hint="cs"/>
          <w:b/>
          <w:bCs/>
          <w:i/>
          <w:iCs/>
          <w:cs/>
        </w:rPr>
        <w:t>ำ</w:t>
      </w:r>
      <w:r w:rsidRPr="00F342DB">
        <w:rPr>
          <w:rFonts w:ascii="TH SarabunPSK" w:hAnsi="TH SarabunPSK" w:cs="TH SarabunPSK"/>
          <w:b/>
          <w:bCs/>
          <w:i/>
          <w:iCs/>
          <w:cs/>
        </w:rPr>
        <w:t>หนด ว่าเป็นไปตามเกณฑ์ใหม่ โดยมีเกณฑ์ดังนี้</w:t>
      </w:r>
      <w:r w:rsidRPr="00F342DB">
        <w:rPr>
          <w:rFonts w:ascii="TH SarabunPSK" w:hAnsi="TH SarabunPSK" w:cs="TH SarabunPSK"/>
          <w:b/>
          <w:bCs/>
          <w:i/>
          <w:iCs/>
        </w:rPr>
        <w:t xml:space="preserve"> </w:t>
      </w:r>
      <w:r w:rsidRPr="00F342DB">
        <w:rPr>
          <w:rFonts w:ascii="TH SarabunPSK" w:hAnsi="TH SarabunPSK" w:cs="TH SarabunPSK"/>
          <w:b/>
          <w:bCs/>
          <w:i/>
          <w:iCs/>
          <w:cs/>
        </w:rPr>
        <w:t xml:space="preserve">ระดับ ปฐมวัย ภาระงานตามข้อ </w:t>
      </w:r>
      <w:r w:rsidRPr="00F342DB">
        <w:rPr>
          <w:rFonts w:ascii="TH SarabunPSK" w:hAnsi="TH SarabunPSK" w:cs="TH SarabunPSK"/>
          <w:b/>
          <w:bCs/>
          <w:i/>
          <w:iCs/>
        </w:rPr>
        <w:t xml:space="preserve">1) </w:t>
      </w:r>
      <w:r w:rsidRPr="00F342DB">
        <w:rPr>
          <w:rFonts w:ascii="TH SarabunPSK" w:hAnsi="TH SarabunPSK" w:cs="TH SarabunPSK"/>
          <w:b/>
          <w:bCs/>
          <w:i/>
          <w:iCs/>
          <w:cs/>
        </w:rPr>
        <w:t>ไม่ต่</w:t>
      </w:r>
      <w:r w:rsidR="002A2BD0" w:rsidRPr="00F342DB">
        <w:rPr>
          <w:rFonts w:ascii="TH SarabunPSK" w:hAnsi="TH SarabunPSK" w:cs="TH SarabunPSK" w:hint="cs"/>
          <w:b/>
          <w:bCs/>
          <w:i/>
          <w:iCs/>
          <w:cs/>
        </w:rPr>
        <w:t>ำ</w:t>
      </w:r>
      <w:r w:rsidRPr="00F342DB">
        <w:rPr>
          <w:rFonts w:ascii="TH SarabunPSK" w:hAnsi="TH SarabunPSK" w:cs="TH SarabunPSK"/>
          <w:b/>
          <w:bCs/>
          <w:i/>
          <w:iCs/>
          <w:cs/>
        </w:rPr>
        <w:t xml:space="preserve">กว่า </w:t>
      </w:r>
      <w:r w:rsidRPr="00F342DB">
        <w:rPr>
          <w:rFonts w:ascii="TH SarabunPSK" w:hAnsi="TH SarabunPSK" w:cs="TH SarabunPSK"/>
          <w:b/>
          <w:bCs/>
          <w:i/>
          <w:iCs/>
        </w:rPr>
        <w:t xml:space="preserve">6 </w:t>
      </w:r>
      <w:r w:rsidRPr="00F342DB">
        <w:rPr>
          <w:rFonts w:ascii="TH SarabunPSK" w:hAnsi="TH SarabunPSK" w:cs="TH SarabunPSK"/>
          <w:b/>
          <w:bCs/>
          <w:i/>
          <w:iCs/>
          <w:cs/>
        </w:rPr>
        <w:t>ชม/สัปดาห์ และเมื่อรวมกับภาระ</w:t>
      </w:r>
      <w:r w:rsidRPr="00F342DB">
        <w:rPr>
          <w:rFonts w:ascii="TH SarabunPSK" w:hAnsi="TH SarabunPSK" w:cs="TH SarabunPSK"/>
          <w:b/>
          <w:bCs/>
          <w:i/>
          <w:iCs/>
        </w:rPr>
        <w:t xml:space="preserve"> </w:t>
      </w:r>
      <w:r w:rsidRPr="00F342DB">
        <w:rPr>
          <w:rFonts w:ascii="TH SarabunPSK" w:hAnsi="TH SarabunPSK" w:cs="TH SarabunPSK"/>
          <w:b/>
          <w:bCs/>
          <w:i/>
          <w:iCs/>
          <w:cs/>
        </w:rPr>
        <w:t xml:space="preserve">งาน ข้อ </w:t>
      </w:r>
      <w:r w:rsidRPr="00F342DB">
        <w:rPr>
          <w:rFonts w:ascii="TH SarabunPSK" w:hAnsi="TH SarabunPSK" w:cs="TH SarabunPSK"/>
          <w:b/>
          <w:bCs/>
          <w:i/>
          <w:iCs/>
        </w:rPr>
        <w:t xml:space="preserve">2 -4 </w:t>
      </w:r>
      <w:r w:rsidRPr="00F342DB">
        <w:rPr>
          <w:rFonts w:ascii="TH SarabunPSK" w:hAnsi="TH SarabunPSK" w:cs="TH SarabunPSK"/>
          <w:b/>
          <w:bCs/>
          <w:i/>
          <w:iCs/>
          <w:cs/>
        </w:rPr>
        <w:t>ต้องไม่ต่</w:t>
      </w:r>
      <w:r w:rsidR="002A2BD0" w:rsidRPr="00F342DB">
        <w:rPr>
          <w:rFonts w:ascii="TH SarabunPSK" w:hAnsi="TH SarabunPSK" w:cs="TH SarabunPSK" w:hint="cs"/>
          <w:b/>
          <w:bCs/>
          <w:i/>
          <w:iCs/>
          <w:cs/>
        </w:rPr>
        <w:t>ำ</w:t>
      </w:r>
      <w:r w:rsidRPr="00F342DB">
        <w:rPr>
          <w:rFonts w:ascii="TH SarabunPSK" w:hAnsi="TH SarabunPSK" w:cs="TH SarabunPSK"/>
          <w:b/>
          <w:bCs/>
          <w:i/>
          <w:iCs/>
          <w:cs/>
        </w:rPr>
        <w:t xml:space="preserve">กว่า </w:t>
      </w:r>
      <w:r w:rsidRPr="00F342DB">
        <w:rPr>
          <w:rFonts w:ascii="TH SarabunPSK" w:hAnsi="TH SarabunPSK" w:cs="TH SarabunPSK"/>
          <w:b/>
          <w:bCs/>
          <w:i/>
          <w:iCs/>
        </w:rPr>
        <w:t xml:space="preserve">14 </w:t>
      </w:r>
      <w:r w:rsidRPr="00F342DB">
        <w:rPr>
          <w:rFonts w:ascii="TH SarabunPSK" w:hAnsi="TH SarabunPSK" w:cs="TH SarabunPSK"/>
          <w:b/>
          <w:bCs/>
          <w:i/>
          <w:iCs/>
          <w:cs/>
        </w:rPr>
        <w:t>ชม/สัปดาห์</w:t>
      </w:r>
      <w:r w:rsidRPr="00F342DB">
        <w:rPr>
          <w:rFonts w:ascii="TH SarabunPSK" w:hAnsi="TH SarabunPSK" w:cs="TH SarabunPSK"/>
          <w:b/>
          <w:bCs/>
          <w:i/>
          <w:iCs/>
        </w:rPr>
        <w:t xml:space="preserve"> </w:t>
      </w:r>
      <w:r w:rsidRPr="00F342DB">
        <w:rPr>
          <w:rFonts w:ascii="TH SarabunPSK" w:hAnsi="TH SarabunPSK" w:cs="TH SarabunPSK"/>
          <w:b/>
          <w:bCs/>
          <w:i/>
          <w:iCs/>
          <w:cs/>
        </w:rPr>
        <w:t xml:space="preserve">ระดับ การศึกษาขั้นพื้นฐาน ภาระงานตามข้อ </w:t>
      </w:r>
      <w:r w:rsidRPr="00F342DB">
        <w:rPr>
          <w:rFonts w:ascii="TH SarabunPSK" w:hAnsi="TH SarabunPSK" w:cs="TH SarabunPSK"/>
          <w:b/>
          <w:bCs/>
          <w:i/>
          <w:iCs/>
        </w:rPr>
        <w:t xml:space="preserve">1) </w:t>
      </w:r>
      <w:r w:rsidRPr="00F342DB">
        <w:rPr>
          <w:rFonts w:ascii="TH SarabunPSK" w:hAnsi="TH SarabunPSK" w:cs="TH SarabunPSK"/>
          <w:b/>
          <w:bCs/>
          <w:i/>
          <w:iCs/>
          <w:cs/>
        </w:rPr>
        <w:t>ไม่ต่</w:t>
      </w:r>
      <w:r w:rsidR="002A2BD0" w:rsidRPr="00F342DB">
        <w:rPr>
          <w:rFonts w:ascii="TH SarabunPSK" w:hAnsi="TH SarabunPSK" w:cs="TH SarabunPSK" w:hint="cs"/>
          <w:b/>
          <w:bCs/>
          <w:i/>
          <w:iCs/>
          <w:cs/>
        </w:rPr>
        <w:t>ำ</w:t>
      </w:r>
      <w:r w:rsidRPr="00F342DB">
        <w:rPr>
          <w:rFonts w:ascii="TH SarabunPSK" w:hAnsi="TH SarabunPSK" w:cs="TH SarabunPSK"/>
          <w:b/>
          <w:bCs/>
          <w:i/>
          <w:iCs/>
          <w:cs/>
        </w:rPr>
        <w:t xml:space="preserve">กว่า </w:t>
      </w:r>
      <w:r w:rsidRPr="00F342DB">
        <w:rPr>
          <w:rFonts w:ascii="TH SarabunPSK" w:hAnsi="TH SarabunPSK" w:cs="TH SarabunPSK"/>
          <w:b/>
          <w:bCs/>
          <w:i/>
          <w:iCs/>
        </w:rPr>
        <w:t xml:space="preserve">12 </w:t>
      </w:r>
      <w:r w:rsidRPr="00F342DB">
        <w:rPr>
          <w:rFonts w:ascii="TH SarabunPSK" w:hAnsi="TH SarabunPSK" w:cs="TH SarabunPSK"/>
          <w:b/>
          <w:bCs/>
          <w:i/>
          <w:iCs/>
          <w:cs/>
        </w:rPr>
        <w:t>ชม/สัปดาห์ และ</w:t>
      </w:r>
      <w:r w:rsidRPr="00F342DB">
        <w:rPr>
          <w:rFonts w:ascii="TH SarabunPSK" w:hAnsi="TH SarabunPSK" w:cs="TH SarabunPSK"/>
          <w:b/>
          <w:bCs/>
          <w:i/>
          <w:iCs/>
        </w:rPr>
        <w:t xml:space="preserve"> </w:t>
      </w:r>
      <w:r w:rsidRPr="00F342DB">
        <w:rPr>
          <w:rFonts w:ascii="TH SarabunPSK" w:hAnsi="TH SarabunPSK" w:cs="TH SarabunPSK"/>
          <w:b/>
          <w:bCs/>
          <w:i/>
          <w:iCs/>
          <w:cs/>
        </w:rPr>
        <w:t xml:space="preserve">เมื่อรวมกับภาระงาน ข้อ </w:t>
      </w:r>
      <w:r w:rsidRPr="00F342DB">
        <w:rPr>
          <w:rFonts w:ascii="TH SarabunPSK" w:hAnsi="TH SarabunPSK" w:cs="TH SarabunPSK"/>
          <w:b/>
          <w:bCs/>
          <w:i/>
          <w:iCs/>
        </w:rPr>
        <w:t xml:space="preserve">2 -4 </w:t>
      </w:r>
      <w:r w:rsidRPr="00F342DB">
        <w:rPr>
          <w:rFonts w:ascii="TH SarabunPSK" w:hAnsi="TH SarabunPSK" w:cs="TH SarabunPSK"/>
          <w:b/>
          <w:bCs/>
          <w:i/>
          <w:iCs/>
          <w:cs/>
        </w:rPr>
        <w:t>ต้องไม่ต่</w:t>
      </w:r>
      <w:r w:rsidR="002A2BD0" w:rsidRPr="00F342DB">
        <w:rPr>
          <w:rFonts w:ascii="TH SarabunPSK" w:hAnsi="TH SarabunPSK" w:cs="TH SarabunPSK" w:hint="cs"/>
          <w:b/>
          <w:bCs/>
          <w:i/>
          <w:iCs/>
          <w:cs/>
        </w:rPr>
        <w:t>ำ</w:t>
      </w:r>
      <w:r w:rsidRPr="00F342DB">
        <w:rPr>
          <w:rFonts w:ascii="TH SarabunPSK" w:hAnsi="TH SarabunPSK" w:cs="TH SarabunPSK"/>
          <w:b/>
          <w:bCs/>
          <w:i/>
          <w:iCs/>
          <w:cs/>
        </w:rPr>
        <w:t xml:space="preserve">กว่า </w:t>
      </w:r>
      <w:r w:rsidRPr="00F342DB">
        <w:rPr>
          <w:rFonts w:ascii="TH SarabunPSK" w:hAnsi="TH SarabunPSK" w:cs="TH SarabunPSK"/>
          <w:b/>
          <w:bCs/>
          <w:i/>
          <w:iCs/>
        </w:rPr>
        <w:t xml:space="preserve">20 </w:t>
      </w:r>
      <w:r w:rsidRPr="00F342DB">
        <w:rPr>
          <w:rFonts w:ascii="TH SarabunPSK" w:hAnsi="TH SarabunPSK" w:cs="TH SarabunPSK"/>
          <w:b/>
          <w:bCs/>
          <w:i/>
          <w:iCs/>
          <w:cs/>
        </w:rPr>
        <w:t>ชม/สัปดาห์</w:t>
      </w:r>
      <w:r w:rsidRPr="00F342DB">
        <w:rPr>
          <w:rFonts w:ascii="TH SarabunPSK" w:hAnsi="TH SarabunPSK" w:cs="TH SarabunPSK"/>
          <w:sz w:val="32"/>
          <w:szCs w:val="32"/>
        </w:rPr>
        <w:t xml:space="preserve"> </w:t>
      </w:r>
    </w:p>
    <w:p w14:paraId="1BE41042" w14:textId="31AC680F" w:rsidR="00022122" w:rsidRDefault="00022122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22122">
        <w:rPr>
          <w:rFonts w:ascii="TH SarabunPSK" w:hAnsi="TH SarabunPSK" w:cs="TH SarabunPSK"/>
          <w:sz w:val="32"/>
          <w:szCs w:val="32"/>
        </w:rPr>
        <w:t xml:space="preserve">3) </w:t>
      </w:r>
      <w:r w:rsidRPr="00022122">
        <w:rPr>
          <w:rFonts w:ascii="TH SarabunPSK" w:hAnsi="TH SarabunPSK" w:cs="TH SarabunPSK"/>
          <w:sz w:val="32"/>
          <w:szCs w:val="32"/>
          <w:cs/>
        </w:rPr>
        <w:t>ด้านงานที่จะปฏิบัติตามมาตรฐานต</w:t>
      </w:r>
      <w:r w:rsidR="002A2BD0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122">
        <w:rPr>
          <w:rFonts w:ascii="TH SarabunPSK" w:hAnsi="TH SarabunPSK" w:cs="TH SarabunPSK"/>
          <w:sz w:val="32"/>
          <w:szCs w:val="32"/>
          <w:cs/>
        </w:rPr>
        <w:t>แหน่งครู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</w:p>
    <w:p w14:paraId="5FFAF55A" w14:textId="77777777" w:rsidR="009F1605" w:rsidRDefault="00022122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22122">
        <w:rPr>
          <w:rFonts w:ascii="TH SarabunPSK" w:hAnsi="TH SarabunPSK" w:cs="TH SarabunPSK"/>
          <w:sz w:val="32"/>
          <w:szCs w:val="32"/>
        </w:rPr>
        <w:t xml:space="preserve">3.1) </w:t>
      </w:r>
      <w:r w:rsidRPr="00022122">
        <w:rPr>
          <w:rFonts w:ascii="TH SarabunPSK" w:hAnsi="TH SarabunPSK" w:cs="TH SarabunPSK"/>
          <w:sz w:val="32"/>
          <w:szCs w:val="32"/>
          <w:cs/>
        </w:rPr>
        <w:t>แนวทางการเขียนข้อตกลง</w:t>
      </w:r>
      <w:r w:rsidRPr="00022122">
        <w:rPr>
          <w:rFonts w:ascii="TH SarabunPSK" w:hAnsi="TH SarabunPSK" w:cs="TH SarabunPSK"/>
          <w:sz w:val="32"/>
          <w:szCs w:val="32"/>
        </w:rPr>
        <w:t xml:space="preserve"> </w:t>
      </w:r>
    </w:p>
    <w:p w14:paraId="2057F474" w14:textId="6C8C694B" w:rsidR="009F1605" w:rsidRDefault="009F1605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022122" w:rsidRPr="00022122">
        <w:rPr>
          <w:rFonts w:ascii="TH SarabunPSK" w:hAnsi="TH SarabunPSK" w:cs="TH SarabunPSK"/>
          <w:sz w:val="32"/>
          <w:szCs w:val="32"/>
        </w:rPr>
        <w:t xml:space="preserve">1) 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>ควรเขียนตามแบบฟอร์มครบถ้วนตามประเด็น ที่ กคศ.ก</w:t>
      </w:r>
      <w:r w:rsidR="002A2BD0">
        <w:rPr>
          <w:rFonts w:ascii="TH SarabunPSK" w:hAnsi="TH SarabunPSK" w:cs="TH SarabunPSK" w:hint="cs"/>
          <w:sz w:val="32"/>
          <w:szCs w:val="32"/>
          <w:cs/>
        </w:rPr>
        <w:t>ำ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 xml:space="preserve">หนด </w:t>
      </w:r>
      <w:r w:rsidR="00022122" w:rsidRPr="00022122">
        <w:rPr>
          <w:rFonts w:ascii="TH SarabunPSK" w:hAnsi="TH SarabunPSK" w:cs="TH SarabunPSK"/>
          <w:sz w:val="32"/>
          <w:szCs w:val="32"/>
        </w:rPr>
        <w:t xml:space="preserve">3 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 xml:space="preserve">ด้าน </w:t>
      </w:r>
      <w:r w:rsidR="00022122" w:rsidRPr="00022122">
        <w:rPr>
          <w:rFonts w:ascii="TH SarabunPSK" w:hAnsi="TH SarabunPSK" w:cs="TH SarabunPSK"/>
          <w:sz w:val="32"/>
          <w:szCs w:val="32"/>
        </w:rPr>
        <w:t xml:space="preserve">15 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 xml:space="preserve">ตัวชี้วัด ประกอบด้วย ด้านการจัดการเรียนรู้ </w:t>
      </w:r>
      <w:r w:rsidR="00022122" w:rsidRPr="00022122">
        <w:rPr>
          <w:rFonts w:ascii="TH SarabunPSK" w:hAnsi="TH SarabunPSK" w:cs="TH SarabunPSK"/>
          <w:sz w:val="32"/>
          <w:szCs w:val="32"/>
        </w:rPr>
        <w:t xml:space="preserve">8 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>ตัวชี้วัด ด้านการส่งเสริมและสนับสนุนการจัดการ</w:t>
      </w:r>
      <w:r w:rsidR="00022122"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 xml:space="preserve">เรียนรู้ </w:t>
      </w:r>
      <w:r w:rsidR="00022122" w:rsidRPr="00022122">
        <w:rPr>
          <w:rFonts w:ascii="TH SarabunPSK" w:hAnsi="TH SarabunPSK" w:cs="TH SarabunPSK"/>
          <w:sz w:val="32"/>
          <w:szCs w:val="32"/>
        </w:rPr>
        <w:t xml:space="preserve">4 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 xml:space="preserve">ตัวชี้วัด และด้านการพัฒนาตนเองและวิชาชีพ </w:t>
      </w:r>
      <w:r w:rsidR="00022122" w:rsidRPr="00022122">
        <w:rPr>
          <w:rFonts w:ascii="TH SarabunPSK" w:hAnsi="TH SarabunPSK" w:cs="TH SarabunPSK"/>
          <w:sz w:val="32"/>
          <w:szCs w:val="32"/>
        </w:rPr>
        <w:t xml:space="preserve">3 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>ตัวชี้วัด</w:t>
      </w:r>
      <w:r w:rsidR="00022122" w:rsidRPr="00022122">
        <w:rPr>
          <w:rFonts w:ascii="TH SarabunPSK" w:hAnsi="TH SarabunPSK" w:cs="TH SarabunPSK"/>
          <w:sz w:val="32"/>
          <w:szCs w:val="32"/>
        </w:rPr>
        <w:t xml:space="preserve"> </w:t>
      </w:r>
    </w:p>
    <w:p w14:paraId="553767B8" w14:textId="7F66B0C1" w:rsidR="009F1605" w:rsidRDefault="009F1605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022122" w:rsidRPr="00022122">
        <w:rPr>
          <w:rFonts w:ascii="TH SarabunPSK" w:hAnsi="TH SarabunPSK" w:cs="TH SarabunPSK"/>
          <w:sz w:val="32"/>
          <w:szCs w:val="32"/>
        </w:rPr>
        <w:t xml:space="preserve">2) 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>ควรเขียนให้ครอบคลุมทุกตัวชี้วัดโดยเขียนทีละประเด็นและทีละ</w:t>
      </w:r>
      <w:r w:rsidR="00022122"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>ตัวชี้วัด ที่แสดงให้เห็นสิ่งที่จะด</w:t>
      </w:r>
      <w:r w:rsidR="002A2BD0">
        <w:rPr>
          <w:rFonts w:ascii="TH SarabunPSK" w:hAnsi="TH SarabunPSK" w:cs="TH SarabunPSK" w:hint="cs"/>
          <w:sz w:val="32"/>
          <w:szCs w:val="32"/>
          <w:cs/>
        </w:rPr>
        <w:t>ำ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>เนินการปฏิบัติในแต่ละประเด็นแต่ละตัวชี้วัดที่ชัดเจนเป็นรูปธรรม ว่าในแต่ละ</w:t>
      </w:r>
      <w:r w:rsidR="00022122"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>ประเด็นแต่ละตัวชี้วัดจะด</w:t>
      </w:r>
      <w:r w:rsidR="002A2BD0">
        <w:rPr>
          <w:rFonts w:ascii="TH SarabunPSK" w:hAnsi="TH SarabunPSK" w:cs="TH SarabunPSK" w:hint="cs"/>
          <w:sz w:val="32"/>
          <w:szCs w:val="32"/>
          <w:cs/>
        </w:rPr>
        <w:t>ำ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>เนินการปฏิบัติอย่างไร ผลลัพธ์ที่ได้จากการปฏิบัตินั้นจะเกิดผลกับผู้เรียนอย่างไร</w:t>
      </w:r>
      <w:r w:rsidR="00022122"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>บ้าง และตัวชี้วัดที่แสดงว่าผู้เรียนได้เกิดผลลัพธ์จากการปฏิบัตินั้นคาดหวังไว้มากน้อยเพียงใด</w:t>
      </w:r>
      <w:r w:rsidR="00022122" w:rsidRPr="00022122">
        <w:rPr>
          <w:rFonts w:ascii="TH SarabunPSK" w:hAnsi="TH SarabunPSK" w:cs="TH SarabunPSK"/>
          <w:sz w:val="32"/>
          <w:szCs w:val="32"/>
        </w:rPr>
        <w:t xml:space="preserve"> </w:t>
      </w:r>
    </w:p>
    <w:p w14:paraId="084D3104" w14:textId="238B4E91" w:rsidR="002D1CA0" w:rsidRPr="00022122" w:rsidRDefault="009F1605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022122" w:rsidRPr="00022122">
        <w:rPr>
          <w:rFonts w:ascii="TH SarabunPSK" w:hAnsi="TH SarabunPSK" w:cs="TH SarabunPSK"/>
          <w:sz w:val="32"/>
          <w:szCs w:val="32"/>
        </w:rPr>
        <w:t xml:space="preserve">3) 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>การเขียนสิ่งที่จะด</w:t>
      </w:r>
      <w:r w:rsidR="002A2BD0">
        <w:rPr>
          <w:rFonts w:ascii="TH SarabunPSK" w:hAnsi="TH SarabunPSK" w:cs="TH SarabunPSK" w:hint="cs"/>
          <w:sz w:val="32"/>
          <w:szCs w:val="32"/>
          <w:cs/>
        </w:rPr>
        <w:t>ำ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>เนินการปฏิบัติควรตั้งค</w:t>
      </w:r>
      <w:r w:rsidR="002A2BD0">
        <w:rPr>
          <w:rFonts w:ascii="TH SarabunPSK" w:hAnsi="TH SarabunPSK" w:cs="TH SarabunPSK" w:hint="cs"/>
          <w:sz w:val="32"/>
          <w:szCs w:val="32"/>
          <w:cs/>
        </w:rPr>
        <w:t>ำ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>ถามว่า จะท</w:t>
      </w:r>
      <w:r w:rsidR="002A2BD0">
        <w:rPr>
          <w:rFonts w:ascii="TH SarabunPSK" w:hAnsi="TH SarabunPSK" w:cs="TH SarabunPSK" w:hint="cs"/>
          <w:sz w:val="32"/>
          <w:szCs w:val="32"/>
          <w:cs/>
        </w:rPr>
        <w:t>ำ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>อะไร และ</w:t>
      </w:r>
      <w:r w:rsidR="00022122"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>ท</w:t>
      </w:r>
      <w:r w:rsidR="002A2BD0">
        <w:rPr>
          <w:rFonts w:ascii="TH SarabunPSK" w:hAnsi="TH SarabunPSK" w:cs="TH SarabunPSK" w:hint="cs"/>
          <w:sz w:val="32"/>
          <w:szCs w:val="32"/>
          <w:cs/>
        </w:rPr>
        <w:t>ำ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>อย่างไร แล้วเขียนตอบค</w:t>
      </w:r>
      <w:r w:rsidR="002A2BD0">
        <w:rPr>
          <w:rFonts w:ascii="TH SarabunPSK" w:hAnsi="TH SarabunPSK" w:cs="TH SarabunPSK" w:hint="cs"/>
          <w:sz w:val="32"/>
          <w:szCs w:val="32"/>
          <w:cs/>
        </w:rPr>
        <w:t>ำ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>ถามนั้น โดยควรให้สอดคล้องกับเกณฑ์การประเมินลักษณะการปฏิบัติงานตาม</w:t>
      </w:r>
      <w:r w:rsidR="00022122" w:rsidRPr="00022122">
        <w:rPr>
          <w:rFonts w:ascii="TH SarabunPSK" w:hAnsi="TH SarabunPSK" w:cs="TH SarabunPSK"/>
          <w:sz w:val="32"/>
          <w:szCs w:val="32"/>
        </w:rPr>
        <w:t xml:space="preserve"> 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22122" w:rsidRPr="00022122">
        <w:rPr>
          <w:rFonts w:ascii="TH SarabunPSK" w:hAnsi="TH SarabunPSK" w:cs="TH SarabunPSK"/>
          <w:sz w:val="32"/>
          <w:szCs w:val="32"/>
          <w:cs/>
        </w:rPr>
        <w:t>แหน่งและระดับปฏิบัติที่คาดหวังของแบบประเมินผลของคณะกรรมการประเมิน</w:t>
      </w:r>
    </w:p>
    <w:p w14:paraId="38F136EC" w14:textId="77777777" w:rsidR="00022122" w:rsidRDefault="00022122" w:rsidP="00BF46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</w:tabs>
        <w:jc w:val="thaiDistribute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3AA3C63C" w14:textId="77777777" w:rsidR="00B521CB" w:rsidRPr="00F07A1D" w:rsidRDefault="00B521CB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F07A1D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3. </w:t>
      </w:r>
      <w:r w:rsidRPr="00F07A1D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วิธีการอบรม มีดังนี้</w:t>
      </w:r>
    </w:p>
    <w:p w14:paraId="37F8BEE5" w14:textId="38AD58AE" w:rsidR="00B521CB" w:rsidRPr="00F07A1D" w:rsidRDefault="00B521CB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color w:val="000000"/>
          <w:sz w:val="32"/>
          <w:szCs w:val="32"/>
          <w:cs/>
        </w:rPr>
      </w:pPr>
      <w:r w:rsidRPr="00F07A1D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 xml:space="preserve">3.1 </w:t>
      </w:r>
      <w:r w:rsidR="000C0EE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จัดอบรมเชิงปฏิบัติการโดยมีวิทยากร</w:t>
      </w:r>
    </w:p>
    <w:p w14:paraId="5CC01B86" w14:textId="06C8F758" w:rsidR="00B521CB" w:rsidRDefault="00B521CB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F07A1D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3.2 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  <w:cs/>
        </w:rPr>
        <w:t>ทำแบบทดสอบ</w:t>
      </w:r>
      <w:r w:rsidR="000C0EE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ก่อนเรียน - </w:t>
      </w:r>
      <w:r w:rsidRPr="00F07A1D">
        <w:rPr>
          <w:rFonts w:ascii="TH SarabunPSK" w:eastAsia="Sarabun" w:hAnsi="TH SarabunPSK" w:cs="TH SarabunPSK"/>
          <w:color w:val="000000"/>
          <w:sz w:val="32"/>
          <w:szCs w:val="32"/>
          <w:cs/>
        </w:rPr>
        <w:t>หลังเรียน</w:t>
      </w:r>
    </w:p>
    <w:p w14:paraId="7F957882" w14:textId="5034C652" w:rsidR="00015539" w:rsidRDefault="00015539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3.3 </w:t>
      </w:r>
      <w:r w:rsidR="000C0EE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กำหนดเกณฑ์การได้รับวุฒิบัตร</w:t>
      </w:r>
    </w:p>
    <w:p w14:paraId="13A9057E" w14:textId="14CCA1CB" w:rsidR="006308D0" w:rsidRPr="00F07A1D" w:rsidRDefault="006308D0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3.4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ศึกษาเอกสารคู่มือ ว 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9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และ ว </w:t>
      </w:r>
      <w:r w:rsidR="00180E53">
        <w:rPr>
          <w:rFonts w:ascii="TH SarabunPSK" w:eastAsia="Sarabun" w:hAnsi="TH SarabunPSK" w:cs="TH SarabunPSK"/>
          <w:color w:val="000000"/>
          <w:sz w:val="32"/>
          <w:szCs w:val="32"/>
        </w:rPr>
        <w:t>10</w:t>
      </w:r>
    </w:p>
    <w:p w14:paraId="50ECD6B2" w14:textId="77777777" w:rsidR="00B521CB" w:rsidRPr="00F07A1D" w:rsidRDefault="00B521CB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color w:val="000000"/>
          <w:sz w:val="16"/>
          <w:szCs w:val="16"/>
        </w:rPr>
      </w:pPr>
    </w:p>
    <w:p w14:paraId="28F53D89" w14:textId="1EABD4E3" w:rsidR="00B521CB" w:rsidRDefault="00B521CB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r w:rsidRPr="00F07A1D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4.  </w:t>
      </w:r>
      <w:r w:rsidR="00015539" w:rsidRPr="00015539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การขยายผลหลังการอบรม</w:t>
      </w:r>
    </w:p>
    <w:p w14:paraId="5898BA12" w14:textId="1A7B170E" w:rsidR="00015539" w:rsidRPr="005E3DA0" w:rsidRDefault="00015539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</w:pPr>
      <w:r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  <w:tab/>
      </w:r>
      <w:r w:rsidRPr="005E3DA0">
        <w:rPr>
          <w:rFonts w:ascii="TH SarabunPSK" w:eastAsia="Sarabun" w:hAnsi="TH SarabunPSK" w:cs="TH SarabunPSK"/>
          <w:bCs/>
          <w:color w:val="000000"/>
          <w:sz w:val="32"/>
          <w:szCs w:val="32"/>
        </w:rPr>
        <w:t>4.1</w:t>
      </w:r>
      <w:r w:rsidRPr="005E3DA0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Pr="005E3DA0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จัดทำรายงานผลการอบรม</w:t>
      </w:r>
    </w:p>
    <w:p w14:paraId="6D24F435" w14:textId="4CF5F2D2" w:rsidR="00015539" w:rsidRPr="005E3DA0" w:rsidRDefault="00015539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</w:pPr>
      <w:r w:rsidRPr="005E3DA0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5E3DA0">
        <w:rPr>
          <w:rFonts w:ascii="TH SarabunPSK" w:eastAsia="Sarabun" w:hAnsi="TH SarabunPSK" w:cs="TH SarabunPSK"/>
          <w:bCs/>
          <w:color w:val="000000"/>
          <w:sz w:val="32"/>
          <w:szCs w:val="32"/>
        </w:rPr>
        <w:t>4.2</w:t>
      </w:r>
      <w:r w:rsidRPr="005E3DA0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Pr="005E3DA0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แต่ง</w:t>
      </w:r>
      <w:r w:rsidR="000C0EEB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ตั้ง</w:t>
      </w:r>
      <w:r w:rsidRPr="005E3DA0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คณะกรรมการรับผิดชอบที่เกี่ยวข้อง</w:t>
      </w:r>
    </w:p>
    <w:p w14:paraId="0ACFCADC" w14:textId="51B387C0" w:rsidR="00015539" w:rsidRDefault="00015539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5E3DA0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5E3DA0">
        <w:rPr>
          <w:rFonts w:ascii="TH SarabunPSK" w:eastAsia="Sarabun" w:hAnsi="TH SarabunPSK" w:cs="TH SarabunPSK"/>
          <w:bCs/>
          <w:color w:val="000000"/>
          <w:sz w:val="32"/>
          <w:szCs w:val="32"/>
        </w:rPr>
        <w:t>4.3</w:t>
      </w:r>
      <w:r w:rsidRPr="005E3DA0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Pr="005E3DA0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นำเข้าชี้แจงที่ประชุมประจำเดือนครูและบุคลากรทางการ</w:t>
      </w:r>
      <w:r w:rsidR="005C2ADF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ศึกษา</w:t>
      </w:r>
    </w:p>
    <w:p w14:paraId="6F6BB022" w14:textId="754AA9AD" w:rsidR="0078396A" w:rsidRDefault="0078396A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  <w:r w:rsidRPr="0078396A">
        <w:rPr>
          <w:rFonts w:ascii="TH SarabunPSK" w:eastAsia="Sarabun" w:hAnsi="TH SarabunPSK" w:cs="TH SarabunPSK"/>
          <w:bCs/>
          <w:color w:val="000000"/>
          <w:sz w:val="32"/>
          <w:szCs w:val="32"/>
        </w:rPr>
        <w:t>4.4</w:t>
      </w:r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กำหนดให้ครูดำเนินการจัดทำข้อตกลงในการปฏิบัติงานปีงบประมาณ </w:t>
      </w:r>
      <w:r w:rsidRPr="0078396A">
        <w:rPr>
          <w:rFonts w:ascii="TH SarabunPSK" w:eastAsia="Sarabun" w:hAnsi="TH SarabunPSK" w:cs="TH SarabunPSK"/>
          <w:bCs/>
          <w:color w:val="000000"/>
          <w:sz w:val="32"/>
          <w:szCs w:val="32"/>
        </w:rPr>
        <w:t>2565</w:t>
      </w:r>
    </w:p>
    <w:p w14:paraId="4C5C4D54" w14:textId="4D0B65D7" w:rsidR="00946802" w:rsidRDefault="00946802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</w:pPr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804C2">
        <w:rPr>
          <w:rFonts w:ascii="TH SarabunPSK" w:eastAsia="Sarabun" w:hAnsi="TH SarabunPSK" w:cs="TH SarabunPSK"/>
          <w:bCs/>
          <w:color w:val="000000"/>
          <w:sz w:val="32"/>
          <w:szCs w:val="32"/>
        </w:rPr>
        <w:t>4.5</w:t>
      </w:r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ตรวจสอบ</w:t>
      </w:r>
      <w:r w:rsidR="002804C2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และลงนาม</w:t>
      </w: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ข้อตกลงในการปฏิบัติงานของครูรายบุคคล</w:t>
      </w:r>
    </w:p>
    <w:p w14:paraId="6F169F9F" w14:textId="51F69684" w:rsidR="005E3DA0" w:rsidRDefault="005E3DA0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7BF91440" w14:textId="35EA182E" w:rsidR="005E3DA0" w:rsidRDefault="005E3DA0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r w:rsidRPr="005E3DA0">
        <w:rPr>
          <w:rFonts w:ascii="TH SarabunPSK" w:eastAsia="Sarabun" w:hAnsi="TH SarabunPSK" w:cs="TH SarabunPSK"/>
          <w:bCs/>
          <w:color w:val="000000"/>
          <w:sz w:val="32"/>
          <w:szCs w:val="32"/>
        </w:rPr>
        <w:lastRenderedPageBreak/>
        <w:t xml:space="preserve">5. </w:t>
      </w:r>
      <w:r w:rsidRPr="005E3DA0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ภาพการอบรม/เกียรติบัตรการอบรม</w:t>
      </w:r>
    </w:p>
    <w:p w14:paraId="70AE60AB" w14:textId="77777777" w:rsidR="005E3DA0" w:rsidRPr="005E3DA0" w:rsidRDefault="005E3DA0" w:rsidP="00B52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07"/>
          <w:tab w:val="left" w:pos="1395"/>
        </w:tabs>
        <w:ind w:right="-30"/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</w:pPr>
    </w:p>
    <w:p w14:paraId="02A2EA17" w14:textId="7636B486" w:rsidR="00C2265F" w:rsidRDefault="000B283A" w:rsidP="000A62AD">
      <w:pPr>
        <w:jc w:val="center"/>
      </w:pPr>
      <w:r>
        <w:rPr>
          <w:noProof/>
        </w:rPr>
        <w:drawing>
          <wp:inline distT="0" distB="0" distL="0" distR="0" wp14:anchorId="501CF2C3" wp14:editId="5E5BA08B">
            <wp:extent cx="4730750" cy="3009265"/>
            <wp:effectExtent l="247650" t="247650" r="241300" b="26733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360" cy="3032553"/>
                    </a:xfrm>
                    <a:prstGeom prst="rect">
                      <a:avLst/>
                    </a:prstGeom>
                    <a:ln w="190500" cap="sq">
                      <a:solidFill>
                        <a:schemeClr val="accent4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0326343A" w14:textId="0D39EF6D" w:rsidR="00D15FEF" w:rsidRDefault="000B283A">
      <w:r>
        <w:t xml:space="preserve">      </w:t>
      </w:r>
      <w:r>
        <w:rPr>
          <w:noProof/>
        </w:rPr>
        <w:drawing>
          <wp:inline distT="0" distB="0" distL="0" distR="0" wp14:anchorId="5D0E1A35" wp14:editId="13166CE1">
            <wp:extent cx="3778250" cy="2509327"/>
            <wp:effectExtent l="247650" t="266700" r="260350" b="29146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083" cy="2541760"/>
                    </a:xfrm>
                    <a:prstGeom prst="rect">
                      <a:avLst/>
                    </a:prstGeom>
                    <a:ln w="190500" cap="sq">
                      <a:solidFill>
                        <a:schemeClr val="accent4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t xml:space="preserve">  </w:t>
      </w:r>
    </w:p>
    <w:p w14:paraId="328C8AA8" w14:textId="60BBD4D4" w:rsidR="00C2265F" w:rsidRDefault="000B283A" w:rsidP="00C2265F">
      <w:pPr>
        <w:jc w:val="right"/>
      </w:pPr>
      <w:r>
        <w:lastRenderedPageBreak/>
        <w:t xml:space="preserve">         </w:t>
      </w:r>
      <w:r>
        <w:rPr>
          <w:noProof/>
        </w:rPr>
        <w:drawing>
          <wp:inline distT="0" distB="0" distL="0" distR="0" wp14:anchorId="699AA93A" wp14:editId="0A484F49">
            <wp:extent cx="3905250" cy="2581659"/>
            <wp:effectExtent l="247650" t="266700" r="247650" b="276225"/>
            <wp:docPr id="5" name="Picture 2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801" cy="2640198"/>
                    </a:xfrm>
                    <a:prstGeom prst="rect">
                      <a:avLst/>
                    </a:prstGeom>
                    <a:ln w="190500" cap="sq">
                      <a:solidFill>
                        <a:schemeClr val="accent4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t xml:space="preserve">   </w:t>
      </w:r>
    </w:p>
    <w:p w14:paraId="02FCCD71" w14:textId="72E767F8" w:rsidR="00C2265F" w:rsidRDefault="000B283A">
      <w:r>
        <w:t xml:space="preserve"> </w:t>
      </w:r>
      <w:r w:rsidR="00C2265F">
        <w:t xml:space="preserve"> </w:t>
      </w:r>
      <w:r w:rsidR="00C2265F">
        <w:rPr>
          <w:noProof/>
        </w:rPr>
        <w:drawing>
          <wp:inline distT="0" distB="0" distL="0" distR="0" wp14:anchorId="5BC2D9FF" wp14:editId="27100993">
            <wp:extent cx="3529722" cy="2285803"/>
            <wp:effectExtent l="266700" t="266700" r="261620" b="286385"/>
            <wp:docPr id="10" name="Picture 10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271" cy="2315948"/>
                    </a:xfrm>
                    <a:prstGeom prst="rect">
                      <a:avLst/>
                    </a:prstGeom>
                    <a:ln w="190500" cap="sq">
                      <a:solidFill>
                        <a:schemeClr val="accent4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4330CCFE" w14:textId="423510E7" w:rsidR="00C2265F" w:rsidRDefault="000B283A">
      <w:r>
        <w:lastRenderedPageBreak/>
        <w:t xml:space="preserve">    </w:t>
      </w:r>
      <w:r>
        <w:rPr>
          <w:noProof/>
        </w:rPr>
        <w:drawing>
          <wp:inline distT="0" distB="0" distL="0" distR="0" wp14:anchorId="4EEEF2E5" wp14:editId="0CBC18CC">
            <wp:extent cx="3429000" cy="2663825"/>
            <wp:effectExtent l="266700" t="285750" r="266700" b="288925"/>
            <wp:docPr id="4" name="Picture 1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402" cy="2695211"/>
                    </a:xfrm>
                    <a:prstGeom prst="rect">
                      <a:avLst/>
                    </a:prstGeom>
                    <a:ln w="190500" cap="sq">
                      <a:solidFill>
                        <a:schemeClr val="accent4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t xml:space="preserve">   </w:t>
      </w:r>
      <w:r w:rsidR="00D15FEF">
        <w:t xml:space="preserve"> </w:t>
      </w:r>
    </w:p>
    <w:p w14:paraId="66FCF2CD" w14:textId="6AE08A91" w:rsidR="00C2265F" w:rsidRDefault="00B06E45" w:rsidP="00C2265F">
      <w:pPr>
        <w:jc w:val="right"/>
      </w:pPr>
      <w:r>
        <w:t xml:space="preserve"> </w:t>
      </w:r>
      <w:r w:rsidR="00D15FEF">
        <w:t xml:space="preserve"> </w:t>
      </w:r>
      <w:r w:rsidR="000B283A">
        <w:rPr>
          <w:noProof/>
        </w:rPr>
        <w:drawing>
          <wp:inline distT="0" distB="0" distL="0" distR="0" wp14:anchorId="29E949C9" wp14:editId="6D2E0163">
            <wp:extent cx="3454400" cy="2282682"/>
            <wp:effectExtent l="266700" t="266700" r="260350" b="289560"/>
            <wp:docPr id="6" name="Picture 4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633" cy="2304643"/>
                    </a:xfrm>
                    <a:prstGeom prst="rect">
                      <a:avLst/>
                    </a:prstGeom>
                    <a:ln w="190500" cap="sq">
                      <a:solidFill>
                        <a:schemeClr val="accent4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0B283A">
        <w:t xml:space="preserve">   </w:t>
      </w:r>
    </w:p>
    <w:p w14:paraId="6C59DEC6" w14:textId="0F661CBA" w:rsidR="00D15FEF" w:rsidRDefault="000B283A">
      <w:r>
        <w:t xml:space="preserve"> </w:t>
      </w:r>
      <w:r>
        <w:rPr>
          <w:noProof/>
        </w:rPr>
        <w:drawing>
          <wp:inline distT="0" distB="0" distL="0" distR="0" wp14:anchorId="7D6F711F" wp14:editId="2251A247">
            <wp:extent cx="3605871" cy="2393788"/>
            <wp:effectExtent l="266700" t="266700" r="261620" b="292735"/>
            <wp:docPr id="7" name="Picture 6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384" cy="2431304"/>
                    </a:xfrm>
                    <a:prstGeom prst="rect">
                      <a:avLst/>
                    </a:prstGeom>
                    <a:ln w="190500" cap="sq">
                      <a:solidFill>
                        <a:schemeClr val="accent4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191D6FC3" w14:textId="19555E0A" w:rsidR="000B283A" w:rsidRDefault="000B283A"/>
    <w:p w14:paraId="7B056312" w14:textId="77777777" w:rsidR="000B283A" w:rsidRDefault="000B283A"/>
    <w:p w14:paraId="5AAF198E" w14:textId="6B3D73E1" w:rsidR="00D15FEF" w:rsidRDefault="00C2265F" w:rsidP="00C2265F">
      <w:pPr>
        <w:jc w:val="right"/>
      </w:pPr>
      <w:r>
        <w:rPr>
          <w:noProof/>
        </w:rPr>
        <w:drawing>
          <wp:inline distT="0" distB="0" distL="0" distR="0" wp14:anchorId="2F935EFC" wp14:editId="0E670C5A">
            <wp:extent cx="4349750" cy="2572628"/>
            <wp:effectExtent l="247650" t="266700" r="260350" b="285115"/>
            <wp:docPr id="8" name="Picture 8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295" cy="2592468"/>
                    </a:xfrm>
                    <a:prstGeom prst="rect">
                      <a:avLst/>
                    </a:prstGeom>
                    <a:ln w="190500" cap="sq">
                      <a:solidFill>
                        <a:schemeClr val="accent4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606428FD" w14:textId="49334DCD" w:rsidR="00C2265F" w:rsidRDefault="00B06E45">
      <w:r>
        <w:t xml:space="preserve">  </w:t>
      </w:r>
      <w:r w:rsidR="00D15FEF">
        <w:t xml:space="preserve"> </w:t>
      </w:r>
      <w:r w:rsidR="00C2265F">
        <w:rPr>
          <w:noProof/>
        </w:rPr>
        <w:drawing>
          <wp:inline distT="0" distB="0" distL="0" distR="0" wp14:anchorId="3218C7AB" wp14:editId="4B5EC98D">
            <wp:extent cx="4387850" cy="2837035"/>
            <wp:effectExtent l="247650" t="266700" r="260350" b="287655"/>
            <wp:docPr id="9" name="Picture 9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713" cy="2860223"/>
                    </a:xfrm>
                    <a:prstGeom prst="rect">
                      <a:avLst/>
                    </a:prstGeom>
                    <a:ln w="190500" cap="sq">
                      <a:solidFill>
                        <a:schemeClr val="accent4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21FA154B" w14:textId="77777777" w:rsidR="00DB629C" w:rsidRDefault="00DB629C"/>
    <w:p w14:paraId="120F97CB" w14:textId="77777777" w:rsidR="00DB629C" w:rsidRDefault="00DB629C"/>
    <w:p w14:paraId="7B3F0D66" w14:textId="77777777" w:rsidR="00DB629C" w:rsidRDefault="00DB629C"/>
    <w:p w14:paraId="3CF20D46" w14:textId="77777777" w:rsidR="00DB629C" w:rsidRDefault="00DB629C"/>
    <w:p w14:paraId="2CF3FCCA" w14:textId="77777777" w:rsidR="00DB629C" w:rsidRDefault="00DB629C"/>
    <w:p w14:paraId="27359A5D" w14:textId="77777777" w:rsidR="00DB629C" w:rsidRDefault="00DB629C"/>
    <w:p w14:paraId="4E6FB87A" w14:textId="77777777" w:rsidR="00DB629C" w:rsidRDefault="00DB629C"/>
    <w:p w14:paraId="2F05003B" w14:textId="77777777" w:rsidR="00DB629C" w:rsidRDefault="00DB629C"/>
    <w:p w14:paraId="6DE69E17" w14:textId="77777777" w:rsidR="00DB629C" w:rsidRDefault="00DB629C"/>
    <w:p w14:paraId="434BBD36" w14:textId="77777777" w:rsidR="00DB629C" w:rsidRDefault="00DB629C"/>
    <w:p w14:paraId="33D953FF" w14:textId="77777777" w:rsidR="00DB629C" w:rsidRDefault="00DB629C"/>
    <w:p w14:paraId="33783C92" w14:textId="7D7E9405" w:rsidR="00DB629C" w:rsidRDefault="00DB629C"/>
    <w:p w14:paraId="26B88C33" w14:textId="7C017781" w:rsidR="00DB629C" w:rsidRDefault="00DB629C">
      <w:bookmarkStart w:id="1" w:name="_GoBack"/>
      <w:r>
        <w:rPr>
          <w:noProof/>
        </w:rPr>
        <w:drawing>
          <wp:anchor distT="0" distB="0" distL="114300" distR="114300" simplePos="0" relativeHeight="251660288" behindDoc="1" locked="0" layoutInCell="1" allowOverlap="1" wp14:anchorId="2B9246FB" wp14:editId="1A1CE25B">
            <wp:simplePos x="0" y="0"/>
            <wp:positionH relativeFrom="page">
              <wp:align>center</wp:align>
            </wp:positionH>
            <wp:positionV relativeFrom="paragraph">
              <wp:posOffset>70617</wp:posOffset>
            </wp:positionV>
            <wp:extent cx="5926455" cy="4150995"/>
            <wp:effectExtent l="0" t="0" r="0" b="190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7419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p w14:paraId="10E74E3B" w14:textId="77777777" w:rsidR="00DB629C" w:rsidRDefault="00DB629C"/>
    <w:p w14:paraId="14B0EEC6" w14:textId="77777777" w:rsidR="00DB629C" w:rsidRDefault="00DB629C"/>
    <w:p w14:paraId="62C4E464" w14:textId="77777777" w:rsidR="00DB629C" w:rsidRDefault="00DB629C"/>
    <w:p w14:paraId="367AAE97" w14:textId="77777777" w:rsidR="00DB629C" w:rsidRDefault="00DB629C"/>
    <w:p w14:paraId="1B889DAA" w14:textId="77777777" w:rsidR="00DB629C" w:rsidRDefault="00DB629C"/>
    <w:p w14:paraId="63154F2F" w14:textId="77777777" w:rsidR="00DB629C" w:rsidRDefault="00DB629C"/>
    <w:p w14:paraId="438BA267" w14:textId="77777777" w:rsidR="00DB629C" w:rsidRDefault="00DB629C"/>
    <w:p w14:paraId="5EE22B93" w14:textId="77777777" w:rsidR="00DB629C" w:rsidRDefault="00DB629C"/>
    <w:p w14:paraId="25AE7E4C" w14:textId="77777777" w:rsidR="00DB629C" w:rsidRDefault="00DB629C"/>
    <w:p w14:paraId="322FDF8F" w14:textId="77777777" w:rsidR="00DB629C" w:rsidRDefault="00DB629C"/>
    <w:p w14:paraId="71A04265" w14:textId="77777777" w:rsidR="00DB629C" w:rsidRDefault="00DB629C"/>
    <w:p w14:paraId="2C20078A" w14:textId="77777777" w:rsidR="00DB629C" w:rsidRDefault="00DB629C"/>
    <w:p w14:paraId="63CE13DE" w14:textId="77777777" w:rsidR="00DB629C" w:rsidRDefault="00DB629C"/>
    <w:p w14:paraId="73DD2A93" w14:textId="77777777" w:rsidR="00DB629C" w:rsidRDefault="00DB629C"/>
    <w:p w14:paraId="06B73E12" w14:textId="77777777" w:rsidR="00DB629C" w:rsidRDefault="00DB629C"/>
    <w:p w14:paraId="3ED4E4F9" w14:textId="77777777" w:rsidR="00DB629C" w:rsidRDefault="00DB629C"/>
    <w:p w14:paraId="0860F349" w14:textId="77777777" w:rsidR="00DB629C" w:rsidRDefault="00DB629C"/>
    <w:p w14:paraId="0A61EE4C" w14:textId="77777777" w:rsidR="00DB629C" w:rsidRDefault="00DB629C"/>
    <w:p w14:paraId="305E3218" w14:textId="77777777" w:rsidR="00DB629C" w:rsidRDefault="00DB629C"/>
    <w:p w14:paraId="28B49DAF" w14:textId="77777777" w:rsidR="00DB629C" w:rsidRDefault="00DB629C"/>
    <w:p w14:paraId="341209AF" w14:textId="77777777" w:rsidR="00DB629C" w:rsidRDefault="00DB629C"/>
    <w:p w14:paraId="3D05A284" w14:textId="18869619" w:rsidR="00E04E53" w:rsidRDefault="00E04E53">
      <w:r>
        <w:t xml:space="preserve">                                                                                </w:t>
      </w:r>
      <w:r>
        <w:rPr>
          <w:noProof/>
        </w:rPr>
        <w:drawing>
          <wp:inline distT="0" distB="0" distL="0" distR="0" wp14:anchorId="02A70701" wp14:editId="672E3694">
            <wp:extent cx="695325" cy="466725"/>
            <wp:effectExtent l="0" t="0" r="952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967777" w14:textId="7FC44BA7" w:rsidR="00E04E53" w:rsidRPr="00E04E53" w:rsidRDefault="00E04E53" w:rsidP="00E04E5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E04E53">
        <w:rPr>
          <w:rFonts w:ascii="TH SarabunPSK" w:hAnsi="TH SarabunPSK" w:cs="TH SarabunPSK"/>
          <w:sz w:val="32"/>
          <w:szCs w:val="32"/>
          <w:cs/>
        </w:rPr>
        <w:t>ลงชื่อ........</w:t>
      </w:r>
      <w:r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E04E53">
        <w:rPr>
          <w:rFonts w:ascii="TH SarabunPSK" w:hAnsi="TH SarabunPSK" w:cs="TH SarabunPSK"/>
          <w:sz w:val="32"/>
          <w:szCs w:val="32"/>
          <w:cs/>
        </w:rPr>
        <w:t>...............................ผู้เข้ารับการอบรม</w:t>
      </w:r>
    </w:p>
    <w:p w14:paraId="6BAD74BD" w14:textId="26C8171F" w:rsidR="00E04E53" w:rsidRPr="00E04E53" w:rsidRDefault="00E04E53" w:rsidP="00E04E53">
      <w:pPr>
        <w:jc w:val="center"/>
        <w:rPr>
          <w:rFonts w:ascii="TH SarabunPSK" w:hAnsi="TH SarabunPSK" w:cs="TH SarabunPSK"/>
          <w:sz w:val="32"/>
          <w:szCs w:val="32"/>
        </w:rPr>
      </w:pPr>
      <w:r w:rsidRPr="00E04E53">
        <w:rPr>
          <w:rFonts w:ascii="TH SarabunPSK" w:hAnsi="TH SarabunPSK" w:cs="TH SarabunPSK"/>
          <w:sz w:val="32"/>
          <w:szCs w:val="32"/>
          <w:cs/>
        </w:rPr>
        <w:t>(นางวณิชชา  เดี่ยววาณิชย์)</w:t>
      </w:r>
    </w:p>
    <w:p w14:paraId="652BB7EE" w14:textId="4D075D47" w:rsidR="00E04E53" w:rsidRPr="00E04E53" w:rsidRDefault="00E04E53" w:rsidP="00E04E53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04E53">
        <w:rPr>
          <w:rFonts w:ascii="TH SarabunPSK" w:hAnsi="TH SarabunPSK" w:cs="TH SarabunPSK"/>
          <w:sz w:val="32"/>
          <w:szCs w:val="32"/>
          <w:cs/>
        </w:rPr>
        <w:t>ผู้อำนวยการโรงเรียนวัดท่าไทร(</w:t>
      </w:r>
      <w:proofErr w:type="spellStart"/>
      <w:r w:rsidRPr="00E04E53">
        <w:rPr>
          <w:rFonts w:ascii="TH SarabunPSK" w:hAnsi="TH SarabunPSK" w:cs="TH SarabunPSK"/>
          <w:sz w:val="32"/>
          <w:szCs w:val="32"/>
          <w:cs/>
        </w:rPr>
        <w:t>ดิต</w:t>
      </w:r>
      <w:proofErr w:type="spellEnd"/>
      <w:r w:rsidRPr="00E04E53">
        <w:rPr>
          <w:rFonts w:ascii="TH SarabunPSK" w:hAnsi="TH SarabunPSK" w:cs="TH SarabunPSK"/>
          <w:sz w:val="32"/>
          <w:szCs w:val="32"/>
          <w:cs/>
        </w:rPr>
        <w:t>ถานุเคราะห์)</w:t>
      </w:r>
    </w:p>
    <w:sectPr w:rsidR="00E04E53" w:rsidRPr="00E04E53" w:rsidSect="005273D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133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CCAF86" w14:textId="77777777" w:rsidR="00CA739E" w:rsidRDefault="00CA739E" w:rsidP="008412CC">
      <w:r>
        <w:separator/>
      </w:r>
    </w:p>
  </w:endnote>
  <w:endnote w:type="continuationSeparator" w:id="0">
    <w:p w14:paraId="5675C46A" w14:textId="77777777" w:rsidR="00CA739E" w:rsidRDefault="00CA739E" w:rsidP="00841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A8410B" w14:textId="77777777" w:rsidR="008412CC" w:rsidRDefault="008412C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2A9710" w14:textId="77777777" w:rsidR="008412CC" w:rsidRDefault="008412CC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CF4178" w14:textId="77777777" w:rsidR="008412CC" w:rsidRDefault="008412C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9D1E6E" w14:textId="77777777" w:rsidR="00CA739E" w:rsidRDefault="00CA739E" w:rsidP="008412CC">
      <w:r>
        <w:separator/>
      </w:r>
    </w:p>
  </w:footnote>
  <w:footnote w:type="continuationSeparator" w:id="0">
    <w:p w14:paraId="683F0CCD" w14:textId="77777777" w:rsidR="00CA739E" w:rsidRDefault="00CA739E" w:rsidP="008412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8C56D4" w14:textId="68702375" w:rsidR="008412CC" w:rsidRDefault="00CA739E">
    <w:pPr>
      <w:pStyle w:val="a5"/>
    </w:pPr>
    <w:r>
      <w:rPr>
        <w:noProof/>
      </w:rPr>
      <w:pict w14:anchorId="310D3D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519001" o:spid="_x0000_s2050" type="#_x0000_t75" style="position:absolute;margin-left:0;margin-top:0;width:466.3pt;height:562.8pt;z-index:-251657216;mso-position-horizontal:center;mso-position-horizontal-relative:margin;mso-position-vertical:center;mso-position-vertical-relative:margin" o:allowincell="f">
          <v:imagedata r:id="rId1" o:title="ตราโรงเรียนท่าไทร - 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5C510B" w14:textId="63EA5914" w:rsidR="008412CC" w:rsidRDefault="00CA739E">
    <w:pPr>
      <w:pStyle w:val="a5"/>
    </w:pPr>
    <w:r>
      <w:rPr>
        <w:noProof/>
      </w:rPr>
      <w:pict w14:anchorId="30684E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519002" o:spid="_x0000_s2051" type="#_x0000_t75" style="position:absolute;margin-left:0;margin-top:0;width:466.3pt;height:562.8pt;z-index:-251656192;mso-position-horizontal:center;mso-position-horizontal-relative:margin;mso-position-vertical:center;mso-position-vertical-relative:margin" o:allowincell="f">
          <v:imagedata r:id="rId1" o:title="ตราโรงเรียนท่าไทร - Cop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8787BB" w14:textId="5D7BA965" w:rsidR="008412CC" w:rsidRDefault="00CA739E">
    <w:pPr>
      <w:pStyle w:val="a5"/>
    </w:pPr>
    <w:r>
      <w:rPr>
        <w:noProof/>
      </w:rPr>
      <w:pict w14:anchorId="6C1E7B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519000" o:spid="_x0000_s2049" type="#_x0000_t75" style="position:absolute;margin-left:0;margin-top:0;width:466.3pt;height:562.8pt;z-index:-251658240;mso-position-horizontal:center;mso-position-horizontal-relative:margin;mso-position-vertical:center;mso-position-vertical-relative:margin" o:allowincell="f">
          <v:imagedata r:id="rId1" o:title="ตราโรงเรียนท่าไทร - Cop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279C3"/>
    <w:multiLevelType w:val="multilevel"/>
    <w:tmpl w:val="EEFCE0A2"/>
    <w:lvl w:ilvl="0">
      <w:start w:val="1"/>
      <w:numFmt w:val="decimal"/>
      <w:lvlText w:val="%1."/>
      <w:lvlJc w:val="left"/>
      <w:pPr>
        <w:ind w:left="1464" w:hanging="360"/>
      </w:pPr>
    </w:lvl>
    <w:lvl w:ilvl="1">
      <w:start w:val="1"/>
      <w:numFmt w:val="lowerLetter"/>
      <w:lvlText w:val="%2."/>
      <w:lvlJc w:val="left"/>
      <w:pPr>
        <w:ind w:left="2184" w:hanging="360"/>
      </w:pPr>
    </w:lvl>
    <w:lvl w:ilvl="2">
      <w:start w:val="1"/>
      <w:numFmt w:val="lowerRoman"/>
      <w:lvlText w:val="%3."/>
      <w:lvlJc w:val="right"/>
      <w:pPr>
        <w:ind w:left="2904" w:hanging="180"/>
      </w:pPr>
    </w:lvl>
    <w:lvl w:ilvl="3">
      <w:start w:val="1"/>
      <w:numFmt w:val="decimal"/>
      <w:lvlText w:val="%4."/>
      <w:lvlJc w:val="left"/>
      <w:pPr>
        <w:ind w:left="3624" w:hanging="360"/>
      </w:pPr>
    </w:lvl>
    <w:lvl w:ilvl="4">
      <w:start w:val="1"/>
      <w:numFmt w:val="lowerLetter"/>
      <w:lvlText w:val="%5."/>
      <w:lvlJc w:val="left"/>
      <w:pPr>
        <w:ind w:left="4344" w:hanging="360"/>
      </w:pPr>
    </w:lvl>
    <w:lvl w:ilvl="5">
      <w:start w:val="1"/>
      <w:numFmt w:val="lowerRoman"/>
      <w:lvlText w:val="%6."/>
      <w:lvlJc w:val="right"/>
      <w:pPr>
        <w:ind w:left="5064" w:hanging="180"/>
      </w:pPr>
    </w:lvl>
    <w:lvl w:ilvl="6">
      <w:start w:val="1"/>
      <w:numFmt w:val="decimal"/>
      <w:lvlText w:val="%7."/>
      <w:lvlJc w:val="left"/>
      <w:pPr>
        <w:ind w:left="5784" w:hanging="360"/>
      </w:pPr>
    </w:lvl>
    <w:lvl w:ilvl="7">
      <w:start w:val="1"/>
      <w:numFmt w:val="lowerLetter"/>
      <w:lvlText w:val="%8."/>
      <w:lvlJc w:val="left"/>
      <w:pPr>
        <w:ind w:left="6504" w:hanging="360"/>
      </w:pPr>
    </w:lvl>
    <w:lvl w:ilvl="8">
      <w:start w:val="1"/>
      <w:numFmt w:val="lowerRoman"/>
      <w:lvlText w:val="%9."/>
      <w:lvlJc w:val="right"/>
      <w:pPr>
        <w:ind w:left="722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1CB"/>
    <w:rsid w:val="00015539"/>
    <w:rsid w:val="00022122"/>
    <w:rsid w:val="000A62AD"/>
    <w:rsid w:val="000B283A"/>
    <w:rsid w:val="000C0EEB"/>
    <w:rsid w:val="00130F56"/>
    <w:rsid w:val="00176614"/>
    <w:rsid w:val="00180E53"/>
    <w:rsid w:val="002804C2"/>
    <w:rsid w:val="002A2BD0"/>
    <w:rsid w:val="002D1CA0"/>
    <w:rsid w:val="003550D9"/>
    <w:rsid w:val="005273D0"/>
    <w:rsid w:val="00584CC9"/>
    <w:rsid w:val="005C2ADF"/>
    <w:rsid w:val="005D68CC"/>
    <w:rsid w:val="005E3DA0"/>
    <w:rsid w:val="006308D0"/>
    <w:rsid w:val="00646DAF"/>
    <w:rsid w:val="00736ED1"/>
    <w:rsid w:val="00746840"/>
    <w:rsid w:val="0078396A"/>
    <w:rsid w:val="00833B69"/>
    <w:rsid w:val="008412CC"/>
    <w:rsid w:val="00946802"/>
    <w:rsid w:val="009B6856"/>
    <w:rsid w:val="009F1605"/>
    <w:rsid w:val="00A4431A"/>
    <w:rsid w:val="00AE36DF"/>
    <w:rsid w:val="00B06E45"/>
    <w:rsid w:val="00B521CB"/>
    <w:rsid w:val="00BB52C3"/>
    <w:rsid w:val="00BF4698"/>
    <w:rsid w:val="00C2265F"/>
    <w:rsid w:val="00CA739E"/>
    <w:rsid w:val="00D15FEF"/>
    <w:rsid w:val="00DB629C"/>
    <w:rsid w:val="00DC1FC4"/>
    <w:rsid w:val="00E04E53"/>
    <w:rsid w:val="00E15B69"/>
    <w:rsid w:val="00EC5EED"/>
    <w:rsid w:val="00F34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AD51F1F"/>
  <w15:chartTrackingRefBased/>
  <w15:docId w15:val="{FAE2192A-FBFC-40C2-8A46-9BD0301DA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21CB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F4698"/>
    <w:rPr>
      <w:b/>
      <w:bCs/>
    </w:rPr>
  </w:style>
  <w:style w:type="paragraph" w:styleId="a4">
    <w:name w:val="Normal (Web)"/>
    <w:basedOn w:val="a"/>
    <w:uiPriority w:val="99"/>
    <w:unhideWhenUsed/>
    <w:rsid w:val="00130F56"/>
    <w:pPr>
      <w:spacing w:before="100" w:beforeAutospacing="1" w:after="100" w:afterAutospacing="1"/>
    </w:pPr>
    <w:rPr>
      <w:rFonts w:ascii="Angsana New" w:eastAsia="Times New Roman" w:hAnsi="Angsana New" w:cs="Angsana New"/>
    </w:rPr>
  </w:style>
  <w:style w:type="paragraph" w:styleId="a5">
    <w:name w:val="header"/>
    <w:basedOn w:val="a"/>
    <w:link w:val="a6"/>
    <w:uiPriority w:val="99"/>
    <w:unhideWhenUsed/>
    <w:rsid w:val="008412CC"/>
    <w:pPr>
      <w:tabs>
        <w:tab w:val="center" w:pos="4513"/>
        <w:tab w:val="right" w:pos="9026"/>
      </w:tabs>
    </w:pPr>
    <w:rPr>
      <w:szCs w:val="35"/>
    </w:rPr>
  </w:style>
  <w:style w:type="character" w:customStyle="1" w:styleId="a6">
    <w:name w:val="หัวกระดาษ อักขระ"/>
    <w:basedOn w:val="a0"/>
    <w:link w:val="a5"/>
    <w:uiPriority w:val="99"/>
    <w:rsid w:val="008412CC"/>
    <w:rPr>
      <w:rFonts w:ascii="Cordia New" w:eastAsia="Cordia New" w:hAnsi="Cordia New" w:cs="Cordia New"/>
      <w:sz w:val="28"/>
      <w:szCs w:val="35"/>
    </w:rPr>
  </w:style>
  <w:style w:type="paragraph" w:styleId="a7">
    <w:name w:val="footer"/>
    <w:basedOn w:val="a"/>
    <w:link w:val="a8"/>
    <w:uiPriority w:val="99"/>
    <w:unhideWhenUsed/>
    <w:rsid w:val="008412CC"/>
    <w:pPr>
      <w:tabs>
        <w:tab w:val="center" w:pos="4513"/>
        <w:tab w:val="right" w:pos="9026"/>
      </w:tabs>
    </w:pPr>
    <w:rPr>
      <w:szCs w:val="35"/>
    </w:rPr>
  </w:style>
  <w:style w:type="character" w:customStyle="1" w:styleId="a8">
    <w:name w:val="ท้ายกระดาษ อักขระ"/>
    <w:basedOn w:val="a0"/>
    <w:link w:val="a7"/>
    <w:uiPriority w:val="99"/>
    <w:rsid w:val="008412CC"/>
    <w:rPr>
      <w:rFonts w:ascii="Cordia New" w:eastAsia="Cordia New" w:hAnsi="Cordia New" w:cs="Cordia New"/>
      <w:sz w:val="28"/>
      <w:szCs w:val="35"/>
    </w:rPr>
  </w:style>
  <w:style w:type="character" w:styleId="a9">
    <w:name w:val="Hyperlink"/>
    <w:basedOn w:val="a0"/>
    <w:uiPriority w:val="99"/>
    <w:semiHidden/>
    <w:unhideWhenUsed/>
    <w:rsid w:val="00BB52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0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1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2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7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0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4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7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xn--12ca0ezbc4ai2ee1bzl.com/?p=2229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hyperlink" Target="https://krustation.com/tag/%e0%b8%82%e0%b9%89%e0%b8%b2%e0%b8%a3%e0%b8%b2%e0%b8%8a%e0%b8%81%e0%b8%b2%e0%b8%a3%e0%b8%84%e0%b8%a3%e0%b8%b9/" TargetMode="External"/><Relationship Id="rId14" Type="http://schemas.openxmlformats.org/officeDocument/2006/relationships/image" Target="media/image6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1712</Words>
  <Characters>9763</Characters>
  <Application>Microsoft Office Word</Application>
  <DocSecurity>0</DocSecurity>
  <Lines>81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wanicha deawanich</dc:creator>
  <cp:keywords/>
  <dc:description/>
  <cp:lastModifiedBy>Teacher</cp:lastModifiedBy>
  <cp:revision>3</cp:revision>
  <cp:lastPrinted>2022-02-10T07:33:00Z</cp:lastPrinted>
  <dcterms:created xsi:type="dcterms:W3CDTF">2022-03-02T03:41:00Z</dcterms:created>
  <dcterms:modified xsi:type="dcterms:W3CDTF">2022-03-21T06:31:00Z</dcterms:modified>
</cp:coreProperties>
</file>